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32" w:rsidRDefault="000A7232" w:rsidP="002E171F">
      <w:pPr>
        <w:jc w:val="center"/>
        <w:rPr>
          <w:sz w:val="28"/>
          <w:szCs w:val="28"/>
        </w:rPr>
      </w:pPr>
    </w:p>
    <w:p w:rsidR="002E171F" w:rsidRPr="00321C0A" w:rsidRDefault="001A5CB9" w:rsidP="002E171F">
      <w:pPr>
        <w:jc w:val="center"/>
        <w:rPr>
          <w:rFonts w:ascii="Century Gothic" w:hAnsi="Century Gothic"/>
          <w:sz w:val="28"/>
          <w:szCs w:val="28"/>
        </w:rPr>
      </w:pPr>
      <w:r w:rsidRPr="00321C0A">
        <w:rPr>
          <w:rFonts w:ascii="Century Gothic" w:hAnsi="Century Gothic"/>
          <w:sz w:val="28"/>
          <w:szCs w:val="28"/>
        </w:rPr>
        <w:t xml:space="preserve">ANTRIM AND </w:t>
      </w:r>
      <w:r w:rsidR="002E171F" w:rsidRPr="00321C0A">
        <w:rPr>
          <w:rFonts w:ascii="Century Gothic" w:hAnsi="Century Gothic"/>
          <w:sz w:val="28"/>
          <w:szCs w:val="28"/>
        </w:rPr>
        <w:t>NEWTOWNABBEY BOROUGH COUNCIL</w:t>
      </w:r>
    </w:p>
    <w:p w:rsidR="002E171F" w:rsidRPr="00321C0A" w:rsidRDefault="002E171F" w:rsidP="002E171F">
      <w:pPr>
        <w:jc w:val="center"/>
        <w:rPr>
          <w:rFonts w:ascii="Century Gothic" w:hAnsi="Century Gothic"/>
        </w:rPr>
      </w:pPr>
      <w:r w:rsidRPr="00321C0A">
        <w:rPr>
          <w:rFonts w:ascii="Century Gothic" w:hAnsi="Century Gothic"/>
        </w:rPr>
        <w:t>SCREENING OF POLICIES IN ACCORDANCE WITH SECTION 75 OF THE NORTHERN IRELAND ACT 1998</w:t>
      </w:r>
    </w:p>
    <w:p w:rsidR="004E3F76" w:rsidRPr="00321C0A" w:rsidRDefault="004E3F76" w:rsidP="002E171F">
      <w:pPr>
        <w:jc w:val="center"/>
        <w:rPr>
          <w:rFonts w:ascii="Century Gothic" w:hAnsi="Century Gothic"/>
          <w:sz w:val="8"/>
          <w:szCs w:val="8"/>
        </w:rPr>
      </w:pPr>
    </w:p>
    <w:p w:rsidR="002E171F" w:rsidRDefault="002E171F" w:rsidP="002E171F">
      <w:pPr>
        <w:jc w:val="center"/>
        <w:rPr>
          <w:rFonts w:ascii="Century Gothic" w:hAnsi="Century Gothic"/>
        </w:rPr>
      </w:pPr>
      <w:r w:rsidRPr="00321C0A">
        <w:rPr>
          <w:rFonts w:ascii="Century Gothic" w:hAnsi="Century Gothic"/>
        </w:rPr>
        <w:t>OUTCOME OF PO</w:t>
      </w:r>
      <w:r w:rsidR="001A5CB9" w:rsidRPr="00321C0A">
        <w:rPr>
          <w:rFonts w:ascii="Century Gothic" w:hAnsi="Century Gothic"/>
        </w:rPr>
        <w:t xml:space="preserve">LICIES SCREENED </w:t>
      </w:r>
      <w:r w:rsidR="00CF4152">
        <w:rPr>
          <w:rFonts w:ascii="Century Gothic" w:hAnsi="Century Gothic"/>
        </w:rPr>
        <w:t xml:space="preserve">BETWEEN OCTOBER AND DECEMBER 2017 </w:t>
      </w:r>
    </w:p>
    <w:p w:rsidR="00CF4152" w:rsidRDefault="00CF4152" w:rsidP="002E171F">
      <w:pPr>
        <w:jc w:val="center"/>
        <w:rPr>
          <w:rFonts w:ascii="Century Gothic" w:hAnsi="Century Gothic"/>
        </w:rPr>
      </w:pPr>
    </w:p>
    <w:p w:rsidR="002A446B" w:rsidRPr="00CF4152" w:rsidRDefault="00AC7487" w:rsidP="002E171F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FEBRUARY</w:t>
      </w:r>
      <w:r w:rsidR="00057803"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  <w:b/>
          <w:u w:val="single"/>
        </w:rPr>
        <w:t>2018</w:t>
      </w:r>
    </w:p>
    <w:tbl>
      <w:tblPr>
        <w:tblStyle w:val="TableGrid"/>
        <w:tblW w:w="9105" w:type="dxa"/>
        <w:tblLayout w:type="fixed"/>
        <w:tblLook w:val="04A0" w:firstRow="1" w:lastRow="0" w:firstColumn="1" w:lastColumn="0" w:noHBand="0" w:noVBand="1"/>
      </w:tblPr>
      <w:tblGrid>
        <w:gridCol w:w="2368"/>
        <w:gridCol w:w="3714"/>
        <w:gridCol w:w="3023"/>
      </w:tblGrid>
      <w:tr w:rsidR="00E02012" w:rsidRPr="00321C0A" w:rsidTr="00E02012">
        <w:trPr>
          <w:trHeight w:val="741"/>
        </w:trPr>
        <w:tc>
          <w:tcPr>
            <w:tcW w:w="2368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Policy</w:t>
            </w:r>
          </w:p>
        </w:tc>
        <w:tc>
          <w:tcPr>
            <w:tcW w:w="3714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Policy Aim</w:t>
            </w:r>
          </w:p>
        </w:tc>
        <w:tc>
          <w:tcPr>
            <w:tcW w:w="3023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Screening Outcome (including any mitigation or alternative policies considered)</w:t>
            </w:r>
          </w:p>
        </w:tc>
      </w:tr>
      <w:tr w:rsidR="00E02012" w:rsidRPr="00321C0A" w:rsidTr="00E02012">
        <w:trPr>
          <w:trHeight w:val="1469"/>
        </w:trPr>
        <w:tc>
          <w:tcPr>
            <w:tcW w:w="2368" w:type="dxa"/>
          </w:tcPr>
          <w:p w:rsidR="00AF54F8" w:rsidRPr="00321C0A" w:rsidRDefault="00AC7487" w:rsidP="00057803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Disability Action Plan 2016-2020</w:t>
            </w:r>
          </w:p>
        </w:tc>
        <w:tc>
          <w:tcPr>
            <w:tcW w:w="3714" w:type="dxa"/>
          </w:tcPr>
          <w:p w:rsidR="00E02012" w:rsidRDefault="00AC7487" w:rsidP="00CF4152">
            <w:pPr>
              <w:rPr>
                <w:rFonts w:ascii="Century Gothic" w:hAnsi="Century Gothic" w:cs="Tahoma"/>
                <w:color w:val="0000FF"/>
              </w:rPr>
            </w:pPr>
            <w:r w:rsidRPr="00AC7487">
              <w:rPr>
                <w:rFonts w:ascii="Century Gothic" w:hAnsi="Century Gothic" w:cs="Tahoma"/>
                <w:color w:val="0000FF"/>
              </w:rPr>
              <w:t>The Disability Action Plan is a plan whereby the council set out how they will fulfil the Section 49A of the Disability Discrimination Act 1995</w:t>
            </w:r>
            <w:r>
              <w:rPr>
                <w:rFonts w:ascii="Century Gothic" w:hAnsi="Century Gothic" w:cs="Tahoma"/>
                <w:color w:val="0000FF"/>
              </w:rPr>
              <w:t>.</w:t>
            </w:r>
          </w:p>
          <w:p w:rsidR="00D23228" w:rsidRDefault="00D23228" w:rsidP="00CF4152">
            <w:pPr>
              <w:rPr>
                <w:rFonts w:ascii="Century Gothic" w:hAnsi="Century Gothic" w:cs="Tahoma"/>
                <w:color w:val="0000FF"/>
              </w:rPr>
            </w:pPr>
          </w:p>
          <w:p w:rsidR="00D23228" w:rsidRPr="00321C0A" w:rsidRDefault="00D23228" w:rsidP="00CF4152">
            <w:pPr>
              <w:rPr>
                <w:rFonts w:ascii="Century Gothic" w:hAnsi="Century Gothic" w:cs="Tahoma"/>
                <w:color w:val="0000FF"/>
              </w:rPr>
            </w:pPr>
          </w:p>
        </w:tc>
        <w:tc>
          <w:tcPr>
            <w:tcW w:w="3023" w:type="dxa"/>
          </w:tcPr>
          <w:p w:rsidR="00E02012" w:rsidRPr="00321C0A" w:rsidRDefault="00E02012" w:rsidP="008528BD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E02012" w:rsidRPr="00321C0A" w:rsidRDefault="00E02012" w:rsidP="008528BD">
            <w:pPr>
              <w:rPr>
                <w:rFonts w:ascii="Century Gothic" w:hAnsi="Century Gothic"/>
                <w:color w:val="3366FF"/>
              </w:rPr>
            </w:pPr>
          </w:p>
        </w:tc>
      </w:tr>
      <w:tr w:rsidR="00AC7487" w:rsidRPr="00321C0A" w:rsidTr="00E02012">
        <w:trPr>
          <w:trHeight w:val="1469"/>
        </w:trPr>
        <w:tc>
          <w:tcPr>
            <w:tcW w:w="2368" w:type="dxa"/>
          </w:tcPr>
          <w:p w:rsidR="00AC7487" w:rsidRDefault="00AC7487" w:rsidP="00057803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Equality Action Plan 2017-2021</w:t>
            </w:r>
          </w:p>
        </w:tc>
        <w:tc>
          <w:tcPr>
            <w:tcW w:w="3714" w:type="dxa"/>
          </w:tcPr>
          <w:p w:rsidR="00AC7487" w:rsidRDefault="00D23228" w:rsidP="00CF4152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The Equality Action P</w:t>
            </w:r>
            <w:r w:rsidRPr="00D23228">
              <w:rPr>
                <w:rFonts w:ascii="Century Gothic" w:hAnsi="Century Gothic" w:cs="Tahoma"/>
                <w:color w:val="0000FF"/>
              </w:rPr>
              <w:t xml:space="preserve">lan sets out the commitment of </w:t>
            </w:r>
            <w:r>
              <w:rPr>
                <w:rFonts w:ascii="Century Gothic" w:hAnsi="Century Gothic" w:cs="Tahoma"/>
                <w:color w:val="0000FF"/>
              </w:rPr>
              <w:t>the Council in</w:t>
            </w:r>
            <w:r w:rsidRPr="00D23228">
              <w:rPr>
                <w:rFonts w:ascii="Century Gothic" w:hAnsi="Century Gothic" w:cs="Tahoma"/>
                <w:color w:val="0000FF"/>
              </w:rPr>
              <w:t xml:space="preserve"> fulfilling Section 75 statutory duties and the arrangements for this.</w:t>
            </w:r>
          </w:p>
          <w:p w:rsidR="00D23228" w:rsidRDefault="00D23228" w:rsidP="00CF4152">
            <w:pPr>
              <w:rPr>
                <w:rFonts w:ascii="Century Gothic" w:hAnsi="Century Gothic" w:cs="Tahoma"/>
                <w:color w:val="0000FF"/>
              </w:rPr>
            </w:pPr>
          </w:p>
          <w:p w:rsidR="00D23228" w:rsidRPr="00321C0A" w:rsidRDefault="00D23228" w:rsidP="00CF4152">
            <w:pPr>
              <w:rPr>
                <w:rFonts w:ascii="Century Gothic" w:hAnsi="Century Gothic" w:cs="Tahoma"/>
                <w:color w:val="0000FF"/>
              </w:rPr>
            </w:pPr>
          </w:p>
        </w:tc>
        <w:tc>
          <w:tcPr>
            <w:tcW w:w="3023" w:type="dxa"/>
          </w:tcPr>
          <w:p w:rsidR="00AC7487" w:rsidRPr="00321C0A" w:rsidRDefault="00AC7487" w:rsidP="00AC7487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AC7487" w:rsidRPr="00344587" w:rsidRDefault="00AC7487" w:rsidP="008528BD">
            <w:pPr>
              <w:rPr>
                <w:rFonts w:ascii="Century Gothic" w:hAnsi="Century Gothic"/>
                <w:color w:val="3366FF"/>
              </w:rPr>
            </w:pPr>
          </w:p>
        </w:tc>
      </w:tr>
    </w:tbl>
    <w:p w:rsidR="00CF4152" w:rsidRDefault="00CF4152" w:rsidP="00321C0A"/>
    <w:p w:rsidR="00321C0A" w:rsidRPr="00CF4152" w:rsidRDefault="002E171F" w:rsidP="00321C0A">
      <w:r w:rsidRPr="00321C0A">
        <w:rPr>
          <w:rFonts w:ascii="Century Gothic" w:hAnsi="Century Gothic"/>
        </w:rPr>
        <w:t>For</w:t>
      </w:r>
      <w:r w:rsidR="00DB56EE" w:rsidRPr="00321C0A">
        <w:rPr>
          <w:rFonts w:ascii="Century Gothic" w:hAnsi="Century Gothic"/>
        </w:rPr>
        <w:t xml:space="preserve"> </w:t>
      </w:r>
      <w:r w:rsidRPr="00321C0A">
        <w:rPr>
          <w:rFonts w:ascii="Century Gothic" w:hAnsi="Century Gothic"/>
        </w:rPr>
        <w:t xml:space="preserve">further </w:t>
      </w:r>
      <w:r w:rsidR="00CF4152" w:rsidRPr="00321C0A">
        <w:rPr>
          <w:rFonts w:ascii="Century Gothic" w:hAnsi="Century Gothic"/>
        </w:rPr>
        <w:t>information,</w:t>
      </w:r>
      <w:r w:rsidRPr="00321C0A">
        <w:rPr>
          <w:rFonts w:ascii="Century Gothic" w:hAnsi="Century Gothic"/>
        </w:rPr>
        <w:t xml:space="preserve"> please contact:</w:t>
      </w:r>
    </w:p>
    <w:p w:rsidR="00B21A2B" w:rsidRDefault="005821F1" w:rsidP="00321C0A">
      <w:pPr>
        <w:rPr>
          <w:rFonts w:ascii="Century Gothic" w:hAnsi="Century Gothic"/>
        </w:rPr>
      </w:pPr>
      <w:r w:rsidRPr="00321C0A">
        <w:rPr>
          <w:rFonts w:ascii="Century Gothic" w:hAnsi="Century Gothic"/>
          <w:color w:val="7030A0"/>
        </w:rPr>
        <w:t xml:space="preserve">Ellen Boyd </w:t>
      </w:r>
      <w:bookmarkStart w:id="0" w:name="_GoBack"/>
      <w:bookmarkEnd w:id="0"/>
    </w:p>
    <w:p w:rsidR="00B21A2B" w:rsidRDefault="00B21A2B" w:rsidP="00B21A2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Customer Accessibility Officer </w:t>
      </w:r>
    </w:p>
    <w:p w:rsidR="00B21A2B" w:rsidRDefault="001A5CB9" w:rsidP="00B21A2B">
      <w:pPr>
        <w:rPr>
          <w:rFonts w:ascii="Century Gothic" w:hAnsi="Century Gothic"/>
        </w:rPr>
      </w:pPr>
      <w:r w:rsidRPr="00321C0A">
        <w:rPr>
          <w:rFonts w:ascii="Century Gothic" w:hAnsi="Century Gothic"/>
        </w:rPr>
        <w:t xml:space="preserve">Antrim and </w:t>
      </w:r>
      <w:r w:rsidR="00B21A2B">
        <w:rPr>
          <w:rFonts w:ascii="Century Gothic" w:hAnsi="Century Gothic"/>
        </w:rPr>
        <w:t>Newtownabbey Borough Council</w:t>
      </w:r>
    </w:p>
    <w:p w:rsidR="001A5CB9" w:rsidRPr="00321C0A" w:rsidRDefault="001A5CB9" w:rsidP="00B21A2B">
      <w:pPr>
        <w:rPr>
          <w:rFonts w:ascii="Century Gothic" w:hAnsi="Century Gothic"/>
        </w:rPr>
      </w:pPr>
      <w:r w:rsidRPr="00321C0A">
        <w:rPr>
          <w:rFonts w:ascii="Century Gothic" w:hAnsi="Century Gothic"/>
        </w:rPr>
        <w:t>50 Stiles Way, Antrim, BT41 2UB</w:t>
      </w:r>
    </w:p>
    <w:p w:rsidR="005821F1" w:rsidRPr="00321C0A" w:rsidRDefault="001A5CB9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t>T</w:t>
      </w:r>
      <w:r w:rsidR="002E171F" w:rsidRPr="00321C0A">
        <w:rPr>
          <w:rFonts w:ascii="Century Gothic" w:hAnsi="Century Gothic"/>
        </w:rPr>
        <w:t>:</w:t>
      </w:r>
      <w:r w:rsidR="00215138" w:rsidRPr="00321C0A">
        <w:rPr>
          <w:rFonts w:ascii="Century Gothic" w:hAnsi="Century Gothic"/>
        </w:rPr>
        <w:t xml:space="preserve"> </w:t>
      </w:r>
      <w:r w:rsidR="001F04B0" w:rsidRPr="00321C0A">
        <w:rPr>
          <w:rFonts w:ascii="Century Gothic" w:hAnsi="Century Gothic"/>
        </w:rPr>
        <w:t xml:space="preserve"> 028 94463113 </w:t>
      </w:r>
      <w:r w:rsidR="00CF4152">
        <w:rPr>
          <w:rFonts w:ascii="Century Gothic" w:hAnsi="Century Gothic"/>
        </w:rPr>
        <w:t>ext</w:t>
      </w:r>
      <w:r w:rsidR="001F04B0" w:rsidRPr="00321C0A">
        <w:rPr>
          <w:rFonts w:ascii="Century Gothic" w:hAnsi="Century Gothic"/>
        </w:rPr>
        <w:t>: 31020</w:t>
      </w:r>
    </w:p>
    <w:p w:rsidR="00056AD6" w:rsidRDefault="001A5CB9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t>E</w:t>
      </w:r>
      <w:r w:rsidR="005821F1" w:rsidRPr="00321C0A">
        <w:rPr>
          <w:rFonts w:ascii="Century Gothic" w:hAnsi="Century Gothic"/>
        </w:rPr>
        <w:t xml:space="preserve">: </w:t>
      </w:r>
      <w:hyperlink r:id="rId7" w:history="1">
        <w:r w:rsidR="00B21A2B" w:rsidRPr="00A514F0">
          <w:rPr>
            <w:rStyle w:val="Hyperlink"/>
            <w:rFonts w:ascii="Century Gothic" w:hAnsi="Century Gothic"/>
          </w:rPr>
          <w:t>ellen.boyd@antrimandnewtownabbey.gov.uk</w:t>
        </w:r>
      </w:hyperlink>
      <w:r w:rsidR="00056AD6">
        <w:rPr>
          <w:rFonts w:ascii="Century Gothic" w:hAnsi="Century Gothic"/>
        </w:rPr>
        <w:t xml:space="preserve"> </w:t>
      </w:r>
      <w:r w:rsidR="005821F1" w:rsidRPr="00321C0A">
        <w:rPr>
          <w:rFonts w:ascii="Century Gothic" w:hAnsi="Century Gothic"/>
        </w:rPr>
        <w:t xml:space="preserve">  </w:t>
      </w:r>
    </w:p>
    <w:p w:rsidR="002E171F" w:rsidRPr="00321C0A" w:rsidRDefault="005821F1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t xml:space="preserve">W: </w:t>
      </w:r>
      <w:hyperlink r:id="rId8" w:history="1">
        <w:r w:rsidR="00056AD6" w:rsidRPr="00A514F0">
          <w:rPr>
            <w:rStyle w:val="Hyperlink"/>
            <w:rFonts w:ascii="Century Gothic" w:hAnsi="Century Gothic"/>
          </w:rPr>
          <w:t>www.antrimandnewtownabbey.gov.uk</w:t>
        </w:r>
      </w:hyperlink>
      <w:r w:rsidR="00056AD6">
        <w:rPr>
          <w:rFonts w:ascii="Century Gothic" w:hAnsi="Century Gothic"/>
          <w:color w:val="7030A0"/>
        </w:rPr>
        <w:t xml:space="preserve"> </w:t>
      </w:r>
    </w:p>
    <w:sectPr w:rsidR="002E171F" w:rsidRPr="00321C0A" w:rsidSect="002A446B">
      <w:headerReference w:type="default" r:id="rId9"/>
      <w:footerReference w:type="default" r:id="rId10"/>
      <w:type w:val="continuous"/>
      <w:pgSz w:w="11906" w:h="16838"/>
      <w:pgMar w:top="1440" w:right="993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87" w:rsidRDefault="00AC7487" w:rsidP="002E171F">
      <w:pPr>
        <w:spacing w:after="0" w:line="240" w:lineRule="auto"/>
      </w:pPr>
      <w:r>
        <w:separator/>
      </w:r>
    </w:p>
  </w:endnote>
  <w:endnote w:type="continuationSeparator" w:id="0">
    <w:p w:rsidR="00AC7487" w:rsidRDefault="00AC7487" w:rsidP="002E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1030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C7487" w:rsidRDefault="00AC748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2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32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7487" w:rsidRDefault="00AC7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87" w:rsidRDefault="00AC7487" w:rsidP="002E171F">
      <w:pPr>
        <w:spacing w:after="0" w:line="240" w:lineRule="auto"/>
      </w:pPr>
      <w:r>
        <w:separator/>
      </w:r>
    </w:p>
  </w:footnote>
  <w:footnote w:type="continuationSeparator" w:id="0">
    <w:p w:rsidR="00AC7487" w:rsidRDefault="00AC7487" w:rsidP="002E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87" w:rsidRDefault="00AC7487" w:rsidP="001A5C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CA5850" wp14:editId="0AAAC8FC">
          <wp:extent cx="3596640" cy="1066087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BC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40" cy="106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6"/>
    <w:rsid w:val="00030432"/>
    <w:rsid w:val="00056AD6"/>
    <w:rsid w:val="00057803"/>
    <w:rsid w:val="000950AB"/>
    <w:rsid w:val="000A2989"/>
    <w:rsid w:val="000A7232"/>
    <w:rsid w:val="000B3AFE"/>
    <w:rsid w:val="000D2D75"/>
    <w:rsid w:val="00107909"/>
    <w:rsid w:val="00123762"/>
    <w:rsid w:val="00132D40"/>
    <w:rsid w:val="00141A46"/>
    <w:rsid w:val="00142D8F"/>
    <w:rsid w:val="001A5CB9"/>
    <w:rsid w:val="001C083A"/>
    <w:rsid w:val="001C1116"/>
    <w:rsid w:val="001C29A5"/>
    <w:rsid w:val="001E6A9B"/>
    <w:rsid w:val="001F04B0"/>
    <w:rsid w:val="00211F5F"/>
    <w:rsid w:val="00215138"/>
    <w:rsid w:val="0024311F"/>
    <w:rsid w:val="00254D3E"/>
    <w:rsid w:val="00267F92"/>
    <w:rsid w:val="00284856"/>
    <w:rsid w:val="0029479C"/>
    <w:rsid w:val="002A446B"/>
    <w:rsid w:val="002D4C81"/>
    <w:rsid w:val="002E171F"/>
    <w:rsid w:val="002F3125"/>
    <w:rsid w:val="00304736"/>
    <w:rsid w:val="00314D60"/>
    <w:rsid w:val="00321C0A"/>
    <w:rsid w:val="00344587"/>
    <w:rsid w:val="00367B58"/>
    <w:rsid w:val="003A5355"/>
    <w:rsid w:val="003D3C8E"/>
    <w:rsid w:val="003E7DC7"/>
    <w:rsid w:val="0042181E"/>
    <w:rsid w:val="004372BC"/>
    <w:rsid w:val="00454618"/>
    <w:rsid w:val="00471DA3"/>
    <w:rsid w:val="00475B29"/>
    <w:rsid w:val="00496151"/>
    <w:rsid w:val="004E3F76"/>
    <w:rsid w:val="004F0733"/>
    <w:rsid w:val="004F1FBD"/>
    <w:rsid w:val="0050792D"/>
    <w:rsid w:val="00537519"/>
    <w:rsid w:val="00555A10"/>
    <w:rsid w:val="005569E4"/>
    <w:rsid w:val="00561E22"/>
    <w:rsid w:val="00576E43"/>
    <w:rsid w:val="00581ECF"/>
    <w:rsid w:val="005821F1"/>
    <w:rsid w:val="005A7771"/>
    <w:rsid w:val="005B7A65"/>
    <w:rsid w:val="005E6DF9"/>
    <w:rsid w:val="005F6A63"/>
    <w:rsid w:val="00625FC4"/>
    <w:rsid w:val="006878DB"/>
    <w:rsid w:val="006D54D3"/>
    <w:rsid w:val="006D58F5"/>
    <w:rsid w:val="006D7E96"/>
    <w:rsid w:val="006E0549"/>
    <w:rsid w:val="006E5AE8"/>
    <w:rsid w:val="006F66CE"/>
    <w:rsid w:val="007009ED"/>
    <w:rsid w:val="007732D5"/>
    <w:rsid w:val="00790586"/>
    <w:rsid w:val="00842D10"/>
    <w:rsid w:val="00844132"/>
    <w:rsid w:val="008528BD"/>
    <w:rsid w:val="008E5AA6"/>
    <w:rsid w:val="008F4584"/>
    <w:rsid w:val="00916A8F"/>
    <w:rsid w:val="0092254B"/>
    <w:rsid w:val="00930F6F"/>
    <w:rsid w:val="00932CE6"/>
    <w:rsid w:val="00955FA6"/>
    <w:rsid w:val="00956AD8"/>
    <w:rsid w:val="009C5BA9"/>
    <w:rsid w:val="00A07F86"/>
    <w:rsid w:val="00A21EFF"/>
    <w:rsid w:val="00A51D03"/>
    <w:rsid w:val="00A57C70"/>
    <w:rsid w:val="00A83C32"/>
    <w:rsid w:val="00A843DB"/>
    <w:rsid w:val="00AA28C1"/>
    <w:rsid w:val="00AB3BD0"/>
    <w:rsid w:val="00AC10BC"/>
    <w:rsid w:val="00AC7487"/>
    <w:rsid w:val="00AF5065"/>
    <w:rsid w:val="00AF54F8"/>
    <w:rsid w:val="00AF56DE"/>
    <w:rsid w:val="00B01FD4"/>
    <w:rsid w:val="00B11EA0"/>
    <w:rsid w:val="00B21A2B"/>
    <w:rsid w:val="00B25634"/>
    <w:rsid w:val="00B32448"/>
    <w:rsid w:val="00B33BC6"/>
    <w:rsid w:val="00B42EED"/>
    <w:rsid w:val="00B50A50"/>
    <w:rsid w:val="00B675E7"/>
    <w:rsid w:val="00B94828"/>
    <w:rsid w:val="00BE138F"/>
    <w:rsid w:val="00BE709B"/>
    <w:rsid w:val="00C1376F"/>
    <w:rsid w:val="00C13969"/>
    <w:rsid w:val="00CA7C00"/>
    <w:rsid w:val="00CE7B2F"/>
    <w:rsid w:val="00CF2A3E"/>
    <w:rsid w:val="00CF4152"/>
    <w:rsid w:val="00D23228"/>
    <w:rsid w:val="00DB56EE"/>
    <w:rsid w:val="00DD4F76"/>
    <w:rsid w:val="00E02012"/>
    <w:rsid w:val="00E26A32"/>
    <w:rsid w:val="00ED45C3"/>
    <w:rsid w:val="00EF5383"/>
    <w:rsid w:val="00EF6A8E"/>
    <w:rsid w:val="00F242BD"/>
    <w:rsid w:val="00F26A6F"/>
    <w:rsid w:val="00F3194A"/>
    <w:rsid w:val="00F530E3"/>
    <w:rsid w:val="00FA5D20"/>
    <w:rsid w:val="00FA7C0F"/>
    <w:rsid w:val="00FB2344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EE4E41"/>
  <w15:docId w15:val="{8A116C6B-4CE4-418B-A303-55EF0842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1F"/>
  </w:style>
  <w:style w:type="paragraph" w:styleId="Footer">
    <w:name w:val="footer"/>
    <w:basedOn w:val="Normal"/>
    <w:link w:val="FooterChar"/>
    <w:uiPriority w:val="99"/>
    <w:unhideWhenUsed/>
    <w:rsid w:val="002E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1F"/>
  </w:style>
  <w:style w:type="paragraph" w:styleId="BalloonText">
    <w:name w:val="Balloon Text"/>
    <w:basedOn w:val="Normal"/>
    <w:link w:val="BalloonTextChar"/>
    <w:uiPriority w:val="99"/>
    <w:semiHidden/>
    <w:unhideWhenUsed/>
    <w:rsid w:val="002E171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1F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2E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6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A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imandnewtownabb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en.boyd@antrimandnewtownabbe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420B-D212-40EA-BBEF-BAE278E5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McIlroy</dc:creator>
  <cp:lastModifiedBy>Ellen Boyd</cp:lastModifiedBy>
  <cp:revision>3</cp:revision>
  <cp:lastPrinted>2016-10-28T08:53:00Z</cp:lastPrinted>
  <dcterms:created xsi:type="dcterms:W3CDTF">2019-07-02T15:01:00Z</dcterms:created>
  <dcterms:modified xsi:type="dcterms:W3CDTF">2019-07-02T15:20:00Z</dcterms:modified>
</cp:coreProperties>
</file>