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EC3FE" w14:textId="77777777" w:rsidR="004E1D4B" w:rsidRDefault="004E1D4B" w:rsidP="004E1D4B"/>
    <w:p w14:paraId="58E1E9CC" w14:textId="77777777" w:rsidR="004E1D4B" w:rsidRDefault="004E1D4B" w:rsidP="004E1D4B"/>
    <w:p w14:paraId="6DD32121" w14:textId="743710D9" w:rsidR="004E1D4B" w:rsidRPr="00D82252" w:rsidRDefault="0028387B" w:rsidP="004E1D4B">
      <w:pPr>
        <w:jc w:val="center"/>
        <w:rPr>
          <w:rFonts w:ascii="Century Gothic" w:hAnsi="Century Gothic" w:cs="Arial"/>
          <w:sz w:val="32"/>
          <w:szCs w:val="32"/>
        </w:rPr>
      </w:pPr>
      <w:r w:rsidRPr="00D82252">
        <w:rPr>
          <w:rFonts w:ascii="Century Gothic" w:hAnsi="Century Gothic" w:cs="Arial"/>
          <w:b/>
          <w:bCs/>
          <w:sz w:val="32"/>
          <w:szCs w:val="32"/>
          <w:lang w:val="en-US" w:eastAsia="en-GB"/>
        </w:rPr>
        <w:t xml:space="preserve">EU Exit </w:t>
      </w:r>
      <w:r w:rsidR="00D70258" w:rsidRPr="00D82252">
        <w:rPr>
          <w:rFonts w:ascii="Century Gothic" w:hAnsi="Century Gothic" w:cs="Arial"/>
          <w:b/>
          <w:bCs/>
          <w:sz w:val="32"/>
          <w:szCs w:val="32"/>
          <w:lang w:val="en-US" w:eastAsia="en-GB"/>
        </w:rPr>
        <w:t>- Important</w:t>
      </w:r>
      <w:r w:rsidR="004E1D4B" w:rsidRPr="00D82252">
        <w:rPr>
          <w:rFonts w:ascii="Century Gothic" w:hAnsi="Century Gothic" w:cs="Arial"/>
          <w:b/>
          <w:bCs/>
          <w:sz w:val="32"/>
          <w:szCs w:val="32"/>
          <w:lang w:val="en-US" w:eastAsia="en-GB"/>
        </w:rPr>
        <w:t xml:space="preserve"> changes to the requirements for placing </w:t>
      </w:r>
      <w:r w:rsidR="000427DC" w:rsidRPr="00D82252">
        <w:rPr>
          <w:rFonts w:ascii="Century Gothic" w:hAnsi="Century Gothic" w:cs="Arial"/>
          <w:b/>
          <w:bCs/>
          <w:sz w:val="32"/>
          <w:szCs w:val="32"/>
          <w:lang w:val="en-US" w:eastAsia="en-GB"/>
        </w:rPr>
        <w:t xml:space="preserve">Electrical </w:t>
      </w:r>
      <w:r w:rsidR="00925AE3" w:rsidRPr="00D82252">
        <w:rPr>
          <w:rFonts w:ascii="Century Gothic" w:hAnsi="Century Gothic" w:cs="Arial"/>
          <w:b/>
          <w:bCs/>
          <w:sz w:val="32"/>
          <w:szCs w:val="32"/>
          <w:lang w:val="en-US" w:eastAsia="en-GB"/>
        </w:rPr>
        <w:t>Equipment</w:t>
      </w:r>
      <w:r w:rsidR="004E1D4B" w:rsidRPr="00D82252">
        <w:rPr>
          <w:rFonts w:ascii="Century Gothic" w:hAnsi="Century Gothic" w:cs="Arial"/>
          <w:b/>
          <w:bCs/>
          <w:sz w:val="32"/>
          <w:szCs w:val="32"/>
          <w:lang w:val="en-US" w:eastAsia="en-GB"/>
        </w:rPr>
        <w:t xml:space="preserve"> on the market</w:t>
      </w:r>
    </w:p>
    <w:p w14:paraId="57AAF004" w14:textId="77777777" w:rsidR="004E1D4B" w:rsidRPr="00D82252" w:rsidRDefault="004E1D4B" w:rsidP="004E1D4B">
      <w:pPr>
        <w:rPr>
          <w:rFonts w:ascii="Century Gothic" w:hAnsi="Century Gothic" w:cs="Arial"/>
          <w:sz w:val="32"/>
          <w:szCs w:val="32"/>
          <w:lang w:val="en-US" w:eastAsia="en-GB"/>
        </w:rPr>
      </w:pPr>
    </w:p>
    <w:p w14:paraId="53C69B33" w14:textId="77777777" w:rsidR="004E1D4B" w:rsidRPr="00D82252" w:rsidRDefault="004E1D4B" w:rsidP="004E1D4B">
      <w:pPr>
        <w:rPr>
          <w:rFonts w:ascii="Century Gothic" w:hAnsi="Century Gothic" w:cs="Arial"/>
          <w:lang w:val="en-US" w:eastAsia="en-GB"/>
        </w:rPr>
      </w:pPr>
    </w:p>
    <w:p w14:paraId="053CD3E4" w14:textId="77777777" w:rsidR="004E1D4B" w:rsidRPr="00D82252" w:rsidRDefault="004E1D4B" w:rsidP="004E1D4B">
      <w:pPr>
        <w:rPr>
          <w:rFonts w:ascii="Century Gothic" w:hAnsi="Century Gothic" w:cs="Arial"/>
        </w:rPr>
      </w:pPr>
      <w:r w:rsidRPr="00D82252">
        <w:rPr>
          <w:rFonts w:ascii="Century Gothic" w:hAnsi="Century Gothic" w:cs="Arial"/>
          <w:lang w:val="en-US" w:eastAsia="en-GB"/>
        </w:rPr>
        <w:t>Dear Sir/Madam,</w:t>
      </w:r>
    </w:p>
    <w:p w14:paraId="09997593" w14:textId="77777777" w:rsidR="004E1D4B" w:rsidRPr="00D82252" w:rsidRDefault="004E1D4B" w:rsidP="004E1D4B">
      <w:pPr>
        <w:jc w:val="center"/>
        <w:rPr>
          <w:rFonts w:ascii="Century Gothic" w:hAnsi="Century Gothic" w:cs="Arial"/>
        </w:rPr>
      </w:pPr>
      <w:r w:rsidRPr="00D82252">
        <w:rPr>
          <w:rFonts w:ascii="Century Gothic" w:hAnsi="Century Gothic" w:cs="Arial"/>
          <w:b/>
          <w:bCs/>
          <w:lang w:val="en-US" w:eastAsia="en-GB"/>
        </w:rPr>
        <w:t> </w:t>
      </w:r>
      <w:r w:rsidRPr="00D82252">
        <w:rPr>
          <w:rFonts w:ascii="Century Gothic" w:hAnsi="Century Gothic" w:cs="Arial"/>
          <w:lang w:val="en-US" w:eastAsia="en-GB"/>
        </w:rPr>
        <w:t> </w:t>
      </w:r>
    </w:p>
    <w:p w14:paraId="5F402E2A" w14:textId="77777777" w:rsidR="004E1D4B" w:rsidRPr="00D82252" w:rsidRDefault="004E1D4B" w:rsidP="004E1D4B">
      <w:pPr>
        <w:rPr>
          <w:rFonts w:ascii="Century Gothic" w:hAnsi="Century Gothic" w:cs="Arial"/>
        </w:rPr>
      </w:pPr>
      <w:r w:rsidRPr="00D82252">
        <w:rPr>
          <w:rFonts w:ascii="Century Gothic" w:hAnsi="Century Gothic" w:cs="Arial"/>
          <w:b/>
          <w:bCs/>
          <w:lang w:val="en-US" w:eastAsia="en-GB"/>
        </w:rPr>
        <w:t> </w:t>
      </w:r>
    </w:p>
    <w:p w14:paraId="3C37F014" w14:textId="5E566ECC" w:rsidR="004E1D4B" w:rsidRPr="00D82252" w:rsidRDefault="004E1D4B" w:rsidP="004E1D4B">
      <w:pPr>
        <w:rPr>
          <w:rFonts w:ascii="Century Gothic" w:hAnsi="Century Gothic" w:cs="Arial"/>
          <w:lang w:val="en-US" w:eastAsia="en-GB"/>
        </w:rPr>
      </w:pPr>
      <w:r w:rsidRPr="00D82252">
        <w:rPr>
          <w:rFonts w:ascii="Century Gothic" w:hAnsi="Century Gothic" w:cs="Arial"/>
          <w:lang w:val="en-US" w:eastAsia="en-GB"/>
        </w:rPr>
        <w:t xml:space="preserve">The UK has left the EU and as part of the Withdrawal Agreement a Transition Period was agreed that came to an end on 31 December 2020.  </w:t>
      </w:r>
      <w:r w:rsidR="00A87A83" w:rsidRPr="00D82252">
        <w:rPr>
          <w:rFonts w:ascii="Century Gothic" w:hAnsi="Century Gothic" w:cs="Arial"/>
          <w:lang w:val="en-US" w:eastAsia="en-GB"/>
        </w:rPr>
        <w:t xml:space="preserve">The Northern Ireland Protocol came into force on 1 January 2021. For as long as it is in force, Northern Ireland will align with all relevant EU rules relating to the placing on the market of manufactured goods.  </w:t>
      </w:r>
      <w:r w:rsidRPr="00D82252">
        <w:rPr>
          <w:rFonts w:ascii="Century Gothic" w:hAnsi="Century Gothic" w:cs="Arial"/>
          <w:lang w:val="en-US" w:eastAsia="en-GB"/>
        </w:rPr>
        <w:t>This includes EU regulation</w:t>
      </w:r>
      <w:r w:rsidR="00A87A83" w:rsidRPr="00D82252">
        <w:rPr>
          <w:rFonts w:ascii="Century Gothic" w:hAnsi="Century Gothic" w:cs="Arial"/>
          <w:lang w:val="en-US" w:eastAsia="en-GB"/>
        </w:rPr>
        <w:t>s</w:t>
      </w:r>
      <w:r w:rsidRPr="00D82252">
        <w:rPr>
          <w:rFonts w:ascii="Century Gothic" w:hAnsi="Century Gothic" w:cs="Arial"/>
          <w:lang w:val="en-US" w:eastAsia="en-GB"/>
        </w:rPr>
        <w:t xml:space="preserve"> for </w:t>
      </w:r>
      <w:r w:rsidR="00925AE3" w:rsidRPr="00D82252">
        <w:rPr>
          <w:rFonts w:ascii="Century Gothic" w:hAnsi="Century Gothic" w:cs="Arial"/>
          <w:lang w:val="en-US" w:eastAsia="en-GB"/>
        </w:rPr>
        <w:t>Electrical equipment</w:t>
      </w:r>
      <w:r w:rsidRPr="00D82252">
        <w:rPr>
          <w:rFonts w:ascii="Century Gothic" w:hAnsi="Century Gothic" w:cs="Arial"/>
          <w:lang w:val="en-US" w:eastAsia="en-GB"/>
        </w:rPr>
        <w:t xml:space="preserve">. </w:t>
      </w:r>
    </w:p>
    <w:p w14:paraId="4901FB8B" w14:textId="77777777" w:rsidR="004E1D4B" w:rsidRPr="00D82252" w:rsidRDefault="004E1D4B" w:rsidP="004E1D4B">
      <w:pPr>
        <w:rPr>
          <w:rFonts w:ascii="Century Gothic" w:hAnsi="Century Gothic" w:cs="Arial"/>
          <w:lang w:val="en-US" w:eastAsia="en-GB"/>
        </w:rPr>
      </w:pPr>
    </w:p>
    <w:p w14:paraId="348CB3BA" w14:textId="59DDAC0C" w:rsidR="00B37E1E" w:rsidRPr="00D82252" w:rsidRDefault="004E1D4B" w:rsidP="004E1D4B">
      <w:pPr>
        <w:rPr>
          <w:rFonts w:ascii="Century Gothic" w:hAnsi="Century Gothic" w:cs="Arial"/>
        </w:rPr>
      </w:pPr>
      <w:r w:rsidRPr="00D82252">
        <w:rPr>
          <w:rFonts w:ascii="Century Gothic" w:hAnsi="Century Gothic" w:cs="Arial"/>
          <w:lang w:val="en-US" w:eastAsia="en-GB"/>
        </w:rPr>
        <w:t xml:space="preserve">In view of this I would draw your attention to the attached guide for businesses placing </w:t>
      </w:r>
      <w:r w:rsidR="00925AE3" w:rsidRPr="00D82252">
        <w:rPr>
          <w:rFonts w:ascii="Century Gothic" w:hAnsi="Century Gothic" w:cs="Arial"/>
          <w:lang w:val="en-US" w:eastAsia="en-GB"/>
        </w:rPr>
        <w:t>electrical equipment</w:t>
      </w:r>
      <w:r w:rsidRPr="00D82252">
        <w:rPr>
          <w:rFonts w:ascii="Century Gothic" w:hAnsi="Century Gothic" w:cs="Arial"/>
          <w:lang w:val="en-US" w:eastAsia="en-GB"/>
        </w:rPr>
        <w:t xml:space="preserve"> on the market in Northern Ireland from 1</w:t>
      </w:r>
      <w:r w:rsidRPr="00D82252">
        <w:rPr>
          <w:rFonts w:ascii="Century Gothic" w:hAnsi="Century Gothic" w:cs="Arial"/>
          <w:vertAlign w:val="superscript"/>
          <w:lang w:val="en-US" w:eastAsia="en-GB"/>
        </w:rPr>
        <w:t>st</w:t>
      </w:r>
      <w:r w:rsidRPr="00D82252">
        <w:rPr>
          <w:rFonts w:ascii="Century Gothic" w:hAnsi="Century Gothic" w:cs="Arial"/>
          <w:lang w:val="en-US" w:eastAsia="en-GB"/>
        </w:rPr>
        <w:t xml:space="preserve"> January 2021.  If you also place goods on the GB market you must follow the rules for the GB market and separate guidance is attached for your information.</w:t>
      </w:r>
      <w:r w:rsidR="00242C09" w:rsidRPr="00D82252">
        <w:rPr>
          <w:rFonts w:ascii="Century Gothic" w:hAnsi="Century Gothic" w:cs="Arial"/>
          <w:lang w:val="en-US" w:eastAsia="en-GB"/>
        </w:rPr>
        <w:t xml:space="preserve"> Both documents are also available in electronic form on the gov.uk website at </w:t>
      </w:r>
      <w:hyperlink r:id="rId5" w:history="1">
        <w:r w:rsidR="00B37E1E" w:rsidRPr="00D82252">
          <w:rPr>
            <w:rStyle w:val="Hyperlink"/>
            <w:rFonts w:ascii="Century Gothic" w:hAnsi="Century Gothic" w:cs="Arial"/>
          </w:rPr>
          <w:t>https://www.gov.uk/government/publications/electrical-equipment-safety-regulations-2016</w:t>
        </w:r>
      </w:hyperlink>
    </w:p>
    <w:p w14:paraId="281E208D" w14:textId="77777777" w:rsidR="00B37E1E" w:rsidRPr="00D82252" w:rsidRDefault="00B37E1E" w:rsidP="004E1D4B">
      <w:pPr>
        <w:rPr>
          <w:rFonts w:ascii="Century Gothic" w:hAnsi="Century Gothic" w:cs="Arial"/>
        </w:rPr>
      </w:pPr>
    </w:p>
    <w:p w14:paraId="4AA0CC6D" w14:textId="2662BA2A" w:rsidR="004E1D4B" w:rsidRPr="00D82252" w:rsidRDefault="004E1D4B" w:rsidP="004E1D4B">
      <w:pPr>
        <w:rPr>
          <w:rFonts w:ascii="Century Gothic" w:hAnsi="Century Gothic" w:cs="Arial"/>
          <w:b/>
          <w:lang w:val="en-US" w:eastAsia="en-GB"/>
        </w:rPr>
      </w:pPr>
      <w:r w:rsidRPr="00D82252">
        <w:rPr>
          <w:rFonts w:ascii="Century Gothic" w:hAnsi="Century Gothic" w:cs="Arial"/>
          <w:b/>
          <w:lang w:val="en-US" w:eastAsia="en-GB"/>
        </w:rPr>
        <w:t xml:space="preserve">The </w:t>
      </w:r>
      <w:r w:rsidRPr="00D82252">
        <w:rPr>
          <w:rFonts w:ascii="Century Gothic" w:hAnsi="Century Gothic" w:cs="Arial"/>
          <w:b/>
          <w:bCs/>
          <w:lang w:val="en-US" w:eastAsia="en-GB"/>
        </w:rPr>
        <w:t>main changes</w:t>
      </w:r>
      <w:r w:rsidRPr="00D82252">
        <w:rPr>
          <w:rFonts w:ascii="Century Gothic" w:hAnsi="Century Gothic" w:cs="Arial"/>
          <w:b/>
          <w:lang w:val="en-US" w:eastAsia="en-GB"/>
        </w:rPr>
        <w:t xml:space="preserve"> to note that </w:t>
      </w:r>
      <w:r w:rsidR="008F14DE" w:rsidRPr="00D82252">
        <w:rPr>
          <w:rFonts w:ascii="Century Gothic" w:hAnsi="Century Gothic" w:cs="Arial"/>
          <w:b/>
          <w:lang w:val="en-US" w:eastAsia="en-GB"/>
        </w:rPr>
        <w:t>have taken</w:t>
      </w:r>
      <w:r w:rsidRPr="00D82252">
        <w:rPr>
          <w:rFonts w:ascii="Century Gothic" w:hAnsi="Century Gothic" w:cs="Arial"/>
          <w:b/>
          <w:lang w:val="en-US" w:eastAsia="en-GB"/>
        </w:rPr>
        <w:t xml:space="preserve"> effect from the end of the Transition Period on 31</w:t>
      </w:r>
      <w:r w:rsidRPr="00D82252">
        <w:rPr>
          <w:rFonts w:ascii="Century Gothic" w:hAnsi="Century Gothic" w:cs="Arial"/>
          <w:b/>
          <w:vertAlign w:val="superscript"/>
          <w:lang w:val="en-US" w:eastAsia="en-GB"/>
        </w:rPr>
        <w:t>st</w:t>
      </w:r>
      <w:r w:rsidRPr="00D82252">
        <w:rPr>
          <w:rFonts w:ascii="Century Gothic" w:hAnsi="Century Gothic" w:cs="Arial"/>
          <w:b/>
          <w:lang w:val="en-US" w:eastAsia="en-GB"/>
        </w:rPr>
        <w:t xml:space="preserve"> December are:</w:t>
      </w:r>
    </w:p>
    <w:p w14:paraId="292E89DD" w14:textId="77777777" w:rsidR="00B26365" w:rsidRPr="00D82252" w:rsidRDefault="00B26365" w:rsidP="004E1D4B">
      <w:pPr>
        <w:rPr>
          <w:rFonts w:ascii="Century Gothic" w:hAnsi="Century Gothic" w:cs="Arial"/>
          <w:lang w:val="en-US" w:eastAsia="en-GB"/>
        </w:rPr>
      </w:pPr>
    </w:p>
    <w:p w14:paraId="405D75C0" w14:textId="77777777" w:rsidR="00B26365" w:rsidRPr="00D82252" w:rsidRDefault="00B26365" w:rsidP="004E1D4B">
      <w:pPr>
        <w:rPr>
          <w:rFonts w:ascii="Century Gothic" w:hAnsi="Century Gothic" w:cs="Arial"/>
          <w:lang w:val="en-US" w:eastAsia="en-GB"/>
        </w:rPr>
      </w:pPr>
    </w:p>
    <w:p w14:paraId="4DFAE8EF" w14:textId="77AD62BC" w:rsidR="004E1D4B" w:rsidRPr="00D82252" w:rsidRDefault="00B37E1E" w:rsidP="004E1D4B">
      <w:pPr>
        <w:rPr>
          <w:rFonts w:ascii="Century Gothic" w:hAnsi="Century Gothic" w:cs="Arial"/>
          <w:b/>
          <w:bCs/>
          <w:lang w:val="en-US" w:eastAsia="en-GB"/>
        </w:rPr>
      </w:pPr>
      <w:r w:rsidRPr="00D82252">
        <w:rPr>
          <w:rFonts w:ascii="Century Gothic" w:hAnsi="Century Gothic" w:cs="Arial"/>
          <w:b/>
          <w:bCs/>
          <w:lang w:val="en-US" w:eastAsia="en-GB"/>
        </w:rPr>
        <w:t>Importer/ Distributor</w:t>
      </w:r>
    </w:p>
    <w:p w14:paraId="00FC0DAB" w14:textId="77777777" w:rsidR="00B37E1E" w:rsidRPr="00D82252" w:rsidRDefault="00B37E1E" w:rsidP="004E1D4B">
      <w:pPr>
        <w:rPr>
          <w:rFonts w:ascii="Century Gothic" w:hAnsi="Century Gothic" w:cs="Arial"/>
          <w:b/>
          <w:bCs/>
          <w:lang w:val="en-US" w:eastAsia="en-GB"/>
        </w:rPr>
      </w:pPr>
    </w:p>
    <w:p w14:paraId="01C57514" w14:textId="6D2653A7" w:rsidR="00D21EF4" w:rsidRPr="00D82252" w:rsidRDefault="00B37E1E" w:rsidP="00D21EF4">
      <w:pPr>
        <w:rPr>
          <w:rFonts w:ascii="Century Gothic" w:hAnsi="Century Gothic" w:cs="Arial"/>
          <w:b/>
          <w:lang w:val="en-US" w:eastAsia="en-GB"/>
        </w:rPr>
      </w:pPr>
      <w:r w:rsidRPr="00D82252">
        <w:rPr>
          <w:rFonts w:ascii="Century Gothic" w:hAnsi="Century Gothic" w:cs="Arial"/>
          <w:lang w:val="en-US" w:eastAsia="en-GB"/>
        </w:rPr>
        <w:t xml:space="preserve">NI businesses which were distributors of electrical equipment supplied to them from GB should now consider whether they are classified as importers under the Regulations and therefore what additional requirements they need to comply with – </w:t>
      </w:r>
      <w:r w:rsidRPr="00D82252">
        <w:rPr>
          <w:rFonts w:ascii="Century Gothic" w:hAnsi="Century Gothic" w:cs="Arial"/>
          <w:b/>
          <w:lang w:val="en-US" w:eastAsia="en-GB"/>
        </w:rPr>
        <w:t xml:space="preserve">see section 6 </w:t>
      </w:r>
      <w:r w:rsidR="00D21EF4" w:rsidRPr="00D82252">
        <w:rPr>
          <w:rFonts w:ascii="Century Gothic" w:hAnsi="Century Gothic" w:cs="Arial"/>
          <w:b/>
          <w:lang w:val="en-US" w:eastAsia="en-GB"/>
        </w:rPr>
        <w:t xml:space="preserve">of the attached guidance ‘Electrical Equipment (Safety) Regulations 2016- As they apply to equipment being supplied in or into Northern Ireland’ </w:t>
      </w:r>
      <w:r w:rsidRPr="00D82252">
        <w:rPr>
          <w:rFonts w:ascii="Century Gothic" w:hAnsi="Century Gothic" w:cs="Arial"/>
          <w:b/>
          <w:lang w:val="en-US" w:eastAsia="en-GB"/>
        </w:rPr>
        <w:t xml:space="preserve">. </w:t>
      </w:r>
    </w:p>
    <w:p w14:paraId="72641B6F" w14:textId="77777777" w:rsidR="00D21EF4" w:rsidRPr="00D82252" w:rsidRDefault="00D21EF4" w:rsidP="00D21EF4">
      <w:pPr>
        <w:rPr>
          <w:rFonts w:ascii="Century Gothic" w:hAnsi="Century Gothic" w:cs="Arial"/>
          <w:lang w:val="en-US" w:eastAsia="en-GB"/>
        </w:rPr>
      </w:pPr>
    </w:p>
    <w:p w14:paraId="0FE63A40" w14:textId="3B966523" w:rsidR="00B37E1E" w:rsidRPr="00D82252" w:rsidRDefault="00B37E1E" w:rsidP="00D21EF4">
      <w:pPr>
        <w:rPr>
          <w:rFonts w:ascii="Century Gothic" w:hAnsi="Century Gothic" w:cs="Arial"/>
          <w:lang w:val="en-US" w:eastAsia="en-GB"/>
        </w:rPr>
      </w:pPr>
      <w:r w:rsidRPr="00D82252">
        <w:rPr>
          <w:rFonts w:ascii="Century Gothic" w:hAnsi="Century Gothic" w:cs="Arial"/>
          <w:lang w:val="en-US" w:eastAsia="en-GB"/>
        </w:rPr>
        <w:t xml:space="preserve">Under the 2016 Regulations, an NI business placing a product from GB on the NI market does so as an importer, not as a distributor under the </w:t>
      </w:r>
      <w:r w:rsidR="00B26365" w:rsidRPr="00D82252">
        <w:rPr>
          <w:rFonts w:ascii="Century Gothic" w:hAnsi="Century Gothic" w:cs="Arial"/>
          <w:lang w:val="en-US" w:eastAsia="en-GB"/>
        </w:rPr>
        <w:t xml:space="preserve">Electrical Equipment (Safety) Regulations </w:t>
      </w:r>
      <w:r w:rsidRPr="00D82252">
        <w:rPr>
          <w:rFonts w:ascii="Century Gothic" w:hAnsi="Century Gothic" w:cs="Arial"/>
          <w:lang w:val="en-US" w:eastAsia="en-GB"/>
        </w:rPr>
        <w:t>2016</w:t>
      </w:r>
      <w:r w:rsidR="00D21EF4" w:rsidRPr="00D82252">
        <w:rPr>
          <w:rFonts w:ascii="Century Gothic" w:hAnsi="Century Gothic" w:cs="Arial"/>
          <w:lang w:val="en-US" w:eastAsia="en-GB"/>
        </w:rPr>
        <w:t>.</w:t>
      </w:r>
    </w:p>
    <w:p w14:paraId="13B2D146" w14:textId="4E1330F0" w:rsidR="008365D0" w:rsidRPr="00D82252" w:rsidRDefault="008365D0" w:rsidP="00D21EF4">
      <w:pPr>
        <w:rPr>
          <w:rFonts w:ascii="Century Gothic" w:hAnsi="Century Gothic" w:cs="Arial"/>
          <w:lang w:val="en-US" w:eastAsia="en-GB"/>
        </w:rPr>
      </w:pPr>
    </w:p>
    <w:p w14:paraId="01E06043" w14:textId="77777777" w:rsidR="008365D0" w:rsidRPr="00D82252" w:rsidRDefault="008365D0" w:rsidP="008365D0">
      <w:pPr>
        <w:rPr>
          <w:rFonts w:ascii="Century Gothic" w:hAnsi="Century Gothic" w:cs="Arial"/>
          <w:b/>
          <w:bCs/>
          <w:lang w:val="en-US" w:eastAsia="en-GB"/>
        </w:rPr>
      </w:pPr>
      <w:proofErr w:type="spellStart"/>
      <w:r w:rsidRPr="00D82252">
        <w:rPr>
          <w:rFonts w:ascii="Century Gothic" w:hAnsi="Century Gothic" w:cs="Arial"/>
          <w:b/>
          <w:bCs/>
          <w:lang w:val="en-US" w:eastAsia="en-GB"/>
        </w:rPr>
        <w:t>Authorised</w:t>
      </w:r>
      <w:proofErr w:type="spellEnd"/>
      <w:r w:rsidRPr="00D82252">
        <w:rPr>
          <w:rFonts w:ascii="Century Gothic" w:hAnsi="Century Gothic" w:cs="Arial"/>
          <w:b/>
          <w:bCs/>
          <w:lang w:val="en-US" w:eastAsia="en-GB"/>
        </w:rPr>
        <w:t xml:space="preserve"> representatives </w:t>
      </w:r>
    </w:p>
    <w:p w14:paraId="2B5DCB7E" w14:textId="77777777" w:rsidR="000F6D7C" w:rsidRPr="00D82252" w:rsidRDefault="008365D0" w:rsidP="008365D0">
      <w:pPr>
        <w:rPr>
          <w:rFonts w:ascii="Century Gothic" w:hAnsi="Century Gothic" w:cs="Arial"/>
          <w:color w:val="000000"/>
        </w:rPr>
      </w:pPr>
      <w:r w:rsidRPr="00D82252">
        <w:rPr>
          <w:rFonts w:ascii="Century Gothic" w:hAnsi="Century Gothic" w:cs="Arial"/>
          <w:lang w:val="en-US" w:eastAsia="en-GB"/>
        </w:rPr>
        <w:t xml:space="preserve">A manufacturer can appoint an </w:t>
      </w:r>
      <w:proofErr w:type="spellStart"/>
      <w:r w:rsidRPr="00D82252">
        <w:rPr>
          <w:rFonts w:ascii="Century Gothic" w:hAnsi="Century Gothic" w:cs="Arial"/>
          <w:lang w:val="en-US" w:eastAsia="en-GB"/>
        </w:rPr>
        <w:t>authorised</w:t>
      </w:r>
      <w:proofErr w:type="spellEnd"/>
      <w:r w:rsidRPr="00D82252">
        <w:rPr>
          <w:rFonts w:ascii="Century Gothic" w:hAnsi="Century Gothic" w:cs="Arial"/>
          <w:lang w:val="en-US" w:eastAsia="en-GB"/>
        </w:rPr>
        <w:t xml:space="preserve"> representative to perform certain tasks on their behalf. An </w:t>
      </w:r>
      <w:proofErr w:type="spellStart"/>
      <w:r w:rsidRPr="00D82252">
        <w:rPr>
          <w:rFonts w:ascii="Century Gothic" w:hAnsi="Century Gothic" w:cs="Arial"/>
          <w:lang w:val="en-US" w:eastAsia="en-GB"/>
        </w:rPr>
        <w:t>authorised</w:t>
      </w:r>
      <w:proofErr w:type="spellEnd"/>
      <w:r w:rsidRPr="00D82252">
        <w:rPr>
          <w:rFonts w:ascii="Century Gothic" w:hAnsi="Century Gothic" w:cs="Arial"/>
          <w:lang w:val="en-US" w:eastAsia="en-GB"/>
        </w:rPr>
        <w:t xml:space="preserve"> representative appointed by a manufacturer to represent them in either the NI or European Economic Area (EEA) markets cannot be based in GB. This means that GB based </w:t>
      </w:r>
      <w:proofErr w:type="spellStart"/>
      <w:r w:rsidRPr="00D82252">
        <w:rPr>
          <w:rFonts w:ascii="Century Gothic" w:hAnsi="Century Gothic" w:cs="Arial"/>
          <w:lang w:val="en-US" w:eastAsia="en-GB"/>
        </w:rPr>
        <w:t>authorised</w:t>
      </w:r>
      <w:proofErr w:type="spellEnd"/>
      <w:r w:rsidRPr="00D82252">
        <w:rPr>
          <w:rFonts w:ascii="Century Gothic" w:hAnsi="Century Gothic" w:cs="Arial"/>
          <w:lang w:val="en-US" w:eastAsia="en-GB"/>
        </w:rPr>
        <w:t xml:space="preserve"> representatives cannot carry out tasks on the manufacturer’s behalf for products being placed on the NI or EEA markets. An </w:t>
      </w:r>
      <w:proofErr w:type="spellStart"/>
      <w:r w:rsidRPr="00D82252">
        <w:rPr>
          <w:rFonts w:ascii="Century Gothic" w:hAnsi="Century Gothic" w:cs="Arial"/>
          <w:lang w:val="en-US" w:eastAsia="en-GB"/>
        </w:rPr>
        <w:t>authorised</w:t>
      </w:r>
      <w:proofErr w:type="spellEnd"/>
      <w:r w:rsidRPr="00D82252">
        <w:rPr>
          <w:rFonts w:ascii="Century Gothic" w:hAnsi="Century Gothic" w:cs="Arial"/>
          <w:lang w:val="en-US" w:eastAsia="en-GB"/>
        </w:rPr>
        <w:t xml:space="preserve"> representative based in NI can, under the 2016 Regulations as they apply in NI, carry out tasks on the manufacturer’s behalf for products placed on the NI or EEA markets. </w:t>
      </w:r>
      <w:r w:rsidR="00D858CA" w:rsidRPr="00D82252">
        <w:rPr>
          <w:rFonts w:ascii="Century Gothic" w:hAnsi="Century Gothic" w:cs="Arial"/>
          <w:color w:val="000000"/>
        </w:rPr>
        <w:t>An authorised representative based in NI can also carry out tasks on the manufacturers behalf for products placed on the GB Market.</w:t>
      </w:r>
    </w:p>
    <w:p w14:paraId="402B7E06" w14:textId="1256EA0E" w:rsidR="008365D0" w:rsidRPr="000E49CC" w:rsidRDefault="008365D0" w:rsidP="008365D0">
      <w:pPr>
        <w:rPr>
          <w:rFonts w:ascii="Century Gothic" w:hAnsi="Century Gothic" w:cs="Arial"/>
          <w:b/>
          <w:lang w:val="en-US" w:eastAsia="en-GB"/>
        </w:rPr>
      </w:pPr>
      <w:r w:rsidRPr="000E49CC">
        <w:rPr>
          <w:rFonts w:ascii="Century Gothic" w:hAnsi="Century Gothic" w:cs="Arial"/>
          <w:b/>
          <w:lang w:val="en-US" w:eastAsia="en-GB"/>
        </w:rPr>
        <w:lastRenderedPageBreak/>
        <w:t>Further information is available in section 5 of the attached guidance ‘Electrical Equipment (Safety) Regulations 2016- As they apply to equipment being supplied in or into Northern Ireland’</w:t>
      </w:r>
    </w:p>
    <w:p w14:paraId="51493E1B" w14:textId="77777777" w:rsidR="008365D0" w:rsidRPr="00D82252" w:rsidRDefault="008365D0" w:rsidP="00D21EF4">
      <w:pPr>
        <w:rPr>
          <w:rFonts w:ascii="Century Gothic" w:hAnsi="Century Gothic" w:cs="Arial"/>
          <w:lang w:val="en-US" w:eastAsia="en-GB"/>
        </w:rPr>
      </w:pPr>
    </w:p>
    <w:p w14:paraId="0BAE9151" w14:textId="27625F80" w:rsidR="00B26365" w:rsidRPr="00D82252" w:rsidRDefault="00B26365" w:rsidP="00D21EF4">
      <w:pPr>
        <w:rPr>
          <w:rFonts w:ascii="Century Gothic" w:hAnsi="Century Gothic" w:cs="Arial"/>
          <w:lang w:val="en-US" w:eastAsia="en-GB"/>
        </w:rPr>
      </w:pPr>
    </w:p>
    <w:p w14:paraId="02F33A87" w14:textId="77777777" w:rsidR="00D82252" w:rsidRPr="00D82252" w:rsidRDefault="00D82252" w:rsidP="00D21EF4">
      <w:pPr>
        <w:rPr>
          <w:rFonts w:ascii="Century Gothic" w:hAnsi="Century Gothic" w:cs="Arial"/>
          <w:b/>
          <w:bCs/>
          <w:u w:val="single"/>
        </w:rPr>
      </w:pPr>
      <w:r w:rsidRPr="00D82252">
        <w:rPr>
          <w:rFonts w:ascii="Century Gothic" w:hAnsi="Century Gothic" w:cs="Arial"/>
          <w:b/>
          <w:bCs/>
          <w:u w:val="single"/>
        </w:rPr>
        <w:t>CONFORMITY MARKING</w:t>
      </w:r>
    </w:p>
    <w:p w14:paraId="7626773D" w14:textId="1C8A5BDF" w:rsidR="00B26365" w:rsidRPr="00D82252" w:rsidRDefault="00B26365" w:rsidP="00D21EF4">
      <w:pPr>
        <w:rPr>
          <w:rFonts w:ascii="Century Gothic" w:hAnsi="Century Gothic" w:cs="Arial"/>
          <w:b/>
          <w:bCs/>
        </w:rPr>
      </w:pPr>
      <w:r w:rsidRPr="00D82252">
        <w:rPr>
          <w:rFonts w:ascii="Century Gothic" w:hAnsi="Century Gothic" w:cs="Arial"/>
          <w:b/>
          <w:bCs/>
        </w:rPr>
        <w:t xml:space="preserve"> </w:t>
      </w:r>
    </w:p>
    <w:p w14:paraId="531F7428" w14:textId="5760F23A" w:rsidR="008365D0" w:rsidRPr="00D82252" w:rsidRDefault="008365D0" w:rsidP="00D21EF4">
      <w:pPr>
        <w:rPr>
          <w:rFonts w:ascii="Century Gothic" w:hAnsi="Century Gothic" w:cs="Arial"/>
          <w:b/>
          <w:bCs/>
          <w:lang w:val="en-US" w:eastAsia="en-GB"/>
        </w:rPr>
      </w:pPr>
      <w:r w:rsidRPr="00D82252">
        <w:rPr>
          <w:rFonts w:ascii="Century Gothic" w:hAnsi="Century Gothic" w:cs="Arial"/>
          <w:b/>
          <w:bCs/>
          <w:lang w:val="en-US" w:eastAsia="en-GB"/>
        </w:rPr>
        <w:t>The NI</w:t>
      </w:r>
      <w:r w:rsidRPr="00D82252">
        <w:rPr>
          <w:rFonts w:ascii="Century Gothic" w:hAnsi="Century Gothic" w:cs="Arial"/>
          <w:b/>
          <w:bCs/>
        </w:rPr>
        <w:t xml:space="preserve"> and EEA Markets</w:t>
      </w:r>
      <w:r w:rsidRPr="00D82252">
        <w:rPr>
          <w:rFonts w:ascii="Century Gothic" w:hAnsi="Century Gothic" w:cs="Arial"/>
          <w:b/>
          <w:bCs/>
          <w:lang w:val="en-US" w:eastAsia="en-GB"/>
        </w:rPr>
        <w:t xml:space="preserve"> </w:t>
      </w:r>
    </w:p>
    <w:p w14:paraId="155CF7A2" w14:textId="53CF4F3B" w:rsidR="00B26365" w:rsidRPr="00D82252" w:rsidRDefault="008365D0" w:rsidP="00D21EF4">
      <w:pPr>
        <w:rPr>
          <w:rFonts w:ascii="Century Gothic" w:hAnsi="Century Gothic" w:cs="Arial"/>
          <w:lang w:val="en-US" w:eastAsia="en-GB"/>
        </w:rPr>
      </w:pPr>
      <w:r w:rsidRPr="00D82252">
        <w:rPr>
          <w:rFonts w:ascii="Century Gothic" w:hAnsi="Century Gothic" w:cs="Arial"/>
          <w:lang w:val="en-US" w:eastAsia="en-GB"/>
        </w:rPr>
        <w:t>Where an electrical product is being placed on the market in NI</w:t>
      </w:r>
      <w:r w:rsidRPr="00D82252">
        <w:rPr>
          <w:rFonts w:ascii="Century Gothic" w:hAnsi="Century Gothic" w:cs="Arial"/>
        </w:rPr>
        <w:t xml:space="preserve"> and EEA markets</w:t>
      </w:r>
      <w:r w:rsidRPr="00D82252">
        <w:rPr>
          <w:rFonts w:ascii="Century Gothic" w:hAnsi="Century Gothic" w:cs="Arial"/>
          <w:lang w:val="en-US" w:eastAsia="en-GB"/>
        </w:rPr>
        <w:t xml:space="preserve">, the conformity marking for the NI and EEA markets continues to be the CE marking. </w:t>
      </w:r>
    </w:p>
    <w:p w14:paraId="2550B0F3" w14:textId="77777777" w:rsidR="00B26365" w:rsidRPr="00D82252" w:rsidRDefault="00B26365" w:rsidP="00D21EF4">
      <w:pPr>
        <w:rPr>
          <w:rFonts w:ascii="Century Gothic" w:hAnsi="Century Gothic" w:cs="Arial"/>
        </w:rPr>
      </w:pPr>
    </w:p>
    <w:p w14:paraId="2F9903DE" w14:textId="5F276D3F" w:rsidR="008365D0" w:rsidRPr="00D82252" w:rsidRDefault="008365D0" w:rsidP="00D21EF4">
      <w:pPr>
        <w:rPr>
          <w:rFonts w:ascii="Century Gothic" w:hAnsi="Century Gothic" w:cs="Arial"/>
          <w:b/>
          <w:bCs/>
        </w:rPr>
      </w:pPr>
      <w:r w:rsidRPr="00D82252">
        <w:rPr>
          <w:rFonts w:ascii="Century Gothic" w:hAnsi="Century Gothic" w:cs="Arial"/>
          <w:b/>
          <w:bCs/>
        </w:rPr>
        <w:t xml:space="preserve">The GB Market </w:t>
      </w:r>
    </w:p>
    <w:p w14:paraId="3CB93902" w14:textId="5BD222B0" w:rsidR="008365D0" w:rsidRPr="00D82252" w:rsidRDefault="00B26365" w:rsidP="00D21EF4">
      <w:pPr>
        <w:rPr>
          <w:rFonts w:ascii="Century Gothic" w:hAnsi="Century Gothic" w:cs="Arial"/>
        </w:rPr>
      </w:pPr>
      <w:r w:rsidRPr="00D82252">
        <w:rPr>
          <w:rFonts w:ascii="Century Gothic" w:hAnsi="Century Gothic" w:cs="Arial"/>
        </w:rPr>
        <w:t xml:space="preserve">CE marking based on self-declaration of conformity by the manufacturer is still possible for the GB market until 31 December 2021. The UKCA marking can be used from 1 January 2021 instead of the CE marking for electrical equipment placed on the GB </w:t>
      </w:r>
      <w:r w:rsidR="008365D0" w:rsidRPr="00D82252">
        <w:rPr>
          <w:rFonts w:ascii="Century Gothic" w:hAnsi="Century Gothic" w:cs="Arial"/>
        </w:rPr>
        <w:t>market and</w:t>
      </w:r>
      <w:r w:rsidRPr="00D82252">
        <w:rPr>
          <w:rFonts w:ascii="Century Gothic" w:hAnsi="Century Gothic" w:cs="Arial"/>
        </w:rPr>
        <w:t xml:space="preserve"> must be used from 1 January 2022. </w:t>
      </w:r>
      <w:r w:rsidR="008365D0" w:rsidRPr="00D82252">
        <w:rPr>
          <w:rFonts w:ascii="Century Gothic" w:hAnsi="Century Gothic" w:cs="Arial"/>
        </w:rPr>
        <w:t>However e</w:t>
      </w:r>
      <w:r w:rsidRPr="00D82252">
        <w:rPr>
          <w:rFonts w:ascii="Century Gothic" w:hAnsi="Century Gothic" w:cs="Arial"/>
        </w:rPr>
        <w:t>lectrical equipment meeting NI rules– which is CE marked and a qualifying NI good – can be placed on the GB market after 31 December 2021</w:t>
      </w:r>
      <w:r w:rsidR="008365D0" w:rsidRPr="00D82252">
        <w:rPr>
          <w:rFonts w:ascii="Century Gothic" w:hAnsi="Century Gothic" w:cs="Arial"/>
        </w:rPr>
        <w:t>.</w:t>
      </w:r>
    </w:p>
    <w:p w14:paraId="27899A8F" w14:textId="77777777" w:rsidR="00AD2C2A" w:rsidRPr="00D82252" w:rsidRDefault="00AD2C2A" w:rsidP="00D21EF4">
      <w:pPr>
        <w:rPr>
          <w:rFonts w:ascii="Century Gothic" w:hAnsi="Century Gothic" w:cs="Arial"/>
        </w:rPr>
      </w:pPr>
    </w:p>
    <w:p w14:paraId="21105FD7" w14:textId="5DF64A8F" w:rsidR="00AD2C2A" w:rsidRPr="00D82252" w:rsidRDefault="00AD2C2A" w:rsidP="00D21EF4">
      <w:pPr>
        <w:rPr>
          <w:rFonts w:ascii="Century Gothic" w:hAnsi="Century Gothic" w:cs="Arial"/>
        </w:rPr>
      </w:pPr>
      <w:r w:rsidRPr="00D82252">
        <w:rPr>
          <w:rFonts w:ascii="Century Gothic" w:hAnsi="Century Gothic" w:cs="Arial"/>
        </w:rPr>
        <w:t>Qualifying NI Goods</w:t>
      </w:r>
      <w:r w:rsidR="001B2D45" w:rsidRPr="00D82252">
        <w:rPr>
          <w:rFonts w:ascii="Century Gothic" w:hAnsi="Century Gothic" w:cs="Arial"/>
        </w:rPr>
        <w:t xml:space="preserve">. </w:t>
      </w:r>
      <w:r w:rsidR="001B2D45" w:rsidRPr="00D82252">
        <w:rPr>
          <w:rFonts w:ascii="Century Gothic" w:hAnsi="Century Gothic" w:cs="Arial"/>
          <w:lang w:val="en-US" w:eastAsia="en-GB"/>
        </w:rPr>
        <w:t>Further information is available in the attached guidance ‘</w:t>
      </w:r>
      <w:r w:rsidR="001B2D45" w:rsidRPr="00D82252">
        <w:rPr>
          <w:rFonts w:ascii="Century Gothic" w:hAnsi="Century Gothic" w:cs="Arial"/>
        </w:rPr>
        <w:t xml:space="preserve">Electrical Equipment (Safety) Regulations 2016 </w:t>
      </w:r>
      <w:r w:rsidR="000E49CC">
        <w:rPr>
          <w:rFonts w:ascii="Century Gothic" w:hAnsi="Century Gothic" w:cs="Arial"/>
        </w:rPr>
        <w:t>a</w:t>
      </w:r>
      <w:r w:rsidR="001B2D45" w:rsidRPr="00D82252">
        <w:rPr>
          <w:rFonts w:ascii="Century Gothic" w:hAnsi="Century Gothic" w:cs="Arial"/>
        </w:rPr>
        <w:t>s they apply to equipment being supplied in or into Great Britain from 1 January 2021.</w:t>
      </w:r>
      <w:r w:rsidRPr="00D82252">
        <w:rPr>
          <w:rFonts w:ascii="Century Gothic" w:hAnsi="Century Gothic" w:cs="Arial"/>
        </w:rPr>
        <w:t xml:space="preserve"> You can find out more about qualifying Northern Ireland goods</w:t>
      </w:r>
      <w:r w:rsidR="001B2D45" w:rsidRPr="00D82252">
        <w:rPr>
          <w:rFonts w:ascii="Century Gothic" w:hAnsi="Century Gothic" w:cs="Arial"/>
        </w:rPr>
        <w:t xml:space="preserve"> at </w:t>
      </w:r>
      <w:hyperlink r:id="rId6" w:history="1">
        <w:r w:rsidR="0057213F" w:rsidRPr="00D82252">
          <w:rPr>
            <w:rStyle w:val="Hyperlink"/>
            <w:rFonts w:ascii="Century Gothic" w:hAnsi="Century Gothic" w:cs="Arial"/>
          </w:rPr>
          <w:t>https://www.gov.uk/guidance/moving-qualifying-goods-from-northern-ireland-to-the-rest-of-the-uk</w:t>
        </w:r>
      </w:hyperlink>
    </w:p>
    <w:p w14:paraId="413A50AE" w14:textId="119D02B5" w:rsidR="001B2D45" w:rsidRPr="00D82252" w:rsidRDefault="001B2D45" w:rsidP="00D21EF4">
      <w:pPr>
        <w:rPr>
          <w:rFonts w:ascii="Century Gothic" w:hAnsi="Century Gothic" w:cs="Arial"/>
        </w:rPr>
      </w:pPr>
    </w:p>
    <w:p w14:paraId="3C48B0C8" w14:textId="62442CD9" w:rsidR="008365D0" w:rsidRPr="00D82252" w:rsidRDefault="00B26365" w:rsidP="00D21EF4">
      <w:pPr>
        <w:rPr>
          <w:rFonts w:ascii="Century Gothic" w:hAnsi="Century Gothic" w:cs="Arial"/>
        </w:rPr>
      </w:pPr>
      <w:r w:rsidRPr="00D82252">
        <w:rPr>
          <w:rFonts w:ascii="Century Gothic" w:hAnsi="Century Gothic" w:cs="Arial"/>
        </w:rPr>
        <w:t xml:space="preserve">Electrical equipment </w:t>
      </w:r>
      <w:r w:rsidR="008365D0" w:rsidRPr="00D82252">
        <w:rPr>
          <w:rFonts w:ascii="Century Gothic" w:hAnsi="Century Gothic" w:cs="Arial"/>
          <w:lang w:val="en-US" w:eastAsia="en-GB"/>
        </w:rPr>
        <w:t xml:space="preserve">that does not fall within the definition of a </w:t>
      </w:r>
      <w:r w:rsidRPr="00D82252">
        <w:rPr>
          <w:rFonts w:ascii="Century Gothic" w:hAnsi="Century Gothic" w:cs="Arial"/>
        </w:rPr>
        <w:t>qualifying NI good will need to meet the GB rules, including being UKCA marked, if placed on the GB market after 31 December 2022</w:t>
      </w:r>
      <w:bookmarkStart w:id="0" w:name="_Hlk63701450"/>
      <w:r w:rsidRPr="00D82252">
        <w:rPr>
          <w:rFonts w:ascii="Century Gothic" w:hAnsi="Century Gothic" w:cs="Arial"/>
        </w:rPr>
        <w:t xml:space="preserve">. </w:t>
      </w:r>
      <w:r w:rsidR="00C60B90" w:rsidRPr="00D82252">
        <w:rPr>
          <w:rFonts w:ascii="Century Gothic" w:hAnsi="Century Gothic" w:cs="Arial"/>
          <w:lang w:val="en-US" w:eastAsia="en-GB"/>
        </w:rPr>
        <w:t>Further information is available in the attached guidance ‘</w:t>
      </w:r>
      <w:r w:rsidR="00C60B90" w:rsidRPr="00D82252">
        <w:rPr>
          <w:rFonts w:ascii="Century Gothic" w:hAnsi="Century Gothic" w:cs="Arial"/>
        </w:rPr>
        <w:t xml:space="preserve">Electrical Equipment (Safety) Regulations 2016 </w:t>
      </w:r>
      <w:r w:rsidR="000E49CC">
        <w:rPr>
          <w:rFonts w:ascii="Century Gothic" w:hAnsi="Century Gothic" w:cs="Arial"/>
        </w:rPr>
        <w:t>a</w:t>
      </w:r>
      <w:r w:rsidR="00C60B90" w:rsidRPr="00D82252">
        <w:rPr>
          <w:rFonts w:ascii="Century Gothic" w:hAnsi="Century Gothic" w:cs="Arial"/>
        </w:rPr>
        <w:t>s they apply to equipment being supplied in or into Great Britain from 1 January 2021.</w:t>
      </w:r>
      <w:bookmarkEnd w:id="0"/>
    </w:p>
    <w:p w14:paraId="001CE7DE" w14:textId="77777777" w:rsidR="00C60B90" w:rsidRPr="00D82252" w:rsidRDefault="00C60B90" w:rsidP="00D21EF4">
      <w:pPr>
        <w:rPr>
          <w:rFonts w:ascii="Century Gothic" w:hAnsi="Century Gothic" w:cs="Arial"/>
        </w:rPr>
      </w:pPr>
    </w:p>
    <w:p w14:paraId="6D15B62F" w14:textId="033171C7" w:rsidR="008F14DE" w:rsidRPr="00D82252" w:rsidRDefault="00B26365" w:rsidP="008F14DE">
      <w:pPr>
        <w:rPr>
          <w:rFonts w:ascii="Century Gothic" w:hAnsi="Century Gothic" w:cs="Arial"/>
        </w:rPr>
      </w:pPr>
      <w:r w:rsidRPr="000E49CC">
        <w:rPr>
          <w:rFonts w:ascii="Century Gothic" w:hAnsi="Century Gothic" w:cs="Arial"/>
          <w:b/>
        </w:rPr>
        <w:t xml:space="preserve">It will be possible to affix both the UKCA marking and the CE marking to the same </w:t>
      </w:r>
      <w:r w:rsidR="008365D0" w:rsidRPr="000E49CC">
        <w:rPr>
          <w:rFonts w:ascii="Century Gothic" w:hAnsi="Century Gothic" w:cs="Arial"/>
          <w:b/>
        </w:rPr>
        <w:t xml:space="preserve">electrical </w:t>
      </w:r>
      <w:r w:rsidRPr="000E49CC">
        <w:rPr>
          <w:rFonts w:ascii="Century Gothic" w:hAnsi="Century Gothic" w:cs="Arial"/>
          <w:b/>
        </w:rPr>
        <w:t xml:space="preserve">equipment on the basis of self-declaration. When selling to the </w:t>
      </w:r>
      <w:r w:rsidR="00AD2C2A" w:rsidRPr="000E49CC">
        <w:rPr>
          <w:rFonts w:ascii="Century Gothic" w:hAnsi="Century Gothic" w:cs="Arial"/>
          <w:b/>
        </w:rPr>
        <w:t>NI/</w:t>
      </w:r>
      <w:r w:rsidRPr="000E49CC">
        <w:rPr>
          <w:rFonts w:ascii="Century Gothic" w:hAnsi="Century Gothic" w:cs="Arial"/>
          <w:b/>
        </w:rPr>
        <w:t>EEA market, the CE marking remains mandatory</w:t>
      </w:r>
      <w:r w:rsidRPr="00D82252">
        <w:rPr>
          <w:rFonts w:ascii="Century Gothic" w:hAnsi="Century Gothic" w:cs="Arial"/>
        </w:rPr>
        <w:t>.</w:t>
      </w:r>
    </w:p>
    <w:p w14:paraId="1AE68B47" w14:textId="77777777" w:rsidR="00A65A77" w:rsidRPr="00D82252" w:rsidRDefault="00A65A77" w:rsidP="008F14DE">
      <w:pPr>
        <w:rPr>
          <w:rFonts w:ascii="Century Gothic" w:hAnsi="Century Gothic" w:cs="Arial"/>
          <w:lang w:val="en-US" w:eastAsia="en-GB"/>
        </w:rPr>
      </w:pPr>
    </w:p>
    <w:p w14:paraId="603DBF2B" w14:textId="1979EE2D" w:rsidR="00E82FBC" w:rsidRPr="00D82252" w:rsidRDefault="00A65A77" w:rsidP="008F14DE">
      <w:pPr>
        <w:rPr>
          <w:rFonts w:ascii="Century Gothic" w:hAnsi="Century Gothic" w:cs="Arial"/>
          <w:b/>
          <w:bCs/>
          <w:lang w:val="en-US" w:eastAsia="en-GB"/>
        </w:rPr>
      </w:pPr>
      <w:r w:rsidRPr="00D82252">
        <w:rPr>
          <w:rFonts w:ascii="Century Gothic" w:hAnsi="Century Gothic" w:cs="Arial"/>
          <w:b/>
          <w:bCs/>
          <w:lang w:val="en-US" w:eastAsia="en-GB"/>
        </w:rPr>
        <w:t>Radio Equipment</w:t>
      </w:r>
    </w:p>
    <w:p w14:paraId="15A8E2E2" w14:textId="11BE1F39" w:rsidR="00E81A5D" w:rsidRPr="00D82252" w:rsidRDefault="00E81A5D" w:rsidP="00E81A5D">
      <w:pPr>
        <w:rPr>
          <w:rFonts w:ascii="Century Gothic" w:hAnsi="Century Gothic" w:cs="Arial"/>
        </w:rPr>
      </w:pPr>
      <w:r w:rsidRPr="00D82252">
        <w:rPr>
          <w:rFonts w:ascii="Century Gothic" w:hAnsi="Century Gothic" w:cs="Arial"/>
        </w:rPr>
        <w:t>Electrical equipment or electronic products which intentionally emits or receives radio waves for the purposes of radio communication or radio</w:t>
      </w:r>
      <w:r w:rsidR="00D82252">
        <w:rPr>
          <w:rFonts w:ascii="Century Gothic" w:hAnsi="Century Gothic" w:cs="Arial"/>
        </w:rPr>
        <w:t xml:space="preserve"> </w:t>
      </w:r>
      <w:r w:rsidRPr="00D82252">
        <w:rPr>
          <w:rFonts w:ascii="Century Gothic" w:hAnsi="Century Gothic" w:cs="Arial"/>
        </w:rPr>
        <w:t xml:space="preserve">determination must comply with the Radio Equipment Regulations 2017 e.g. smart home appliances. </w:t>
      </w:r>
    </w:p>
    <w:p w14:paraId="625D5C08" w14:textId="77777777" w:rsidR="00E81A5D" w:rsidRPr="00D82252" w:rsidRDefault="00E81A5D" w:rsidP="00E81A5D">
      <w:pPr>
        <w:rPr>
          <w:rFonts w:ascii="Century Gothic" w:hAnsi="Century Gothic" w:cs="Arial"/>
        </w:rPr>
      </w:pPr>
    </w:p>
    <w:p w14:paraId="0B14B3C9" w14:textId="77777777" w:rsidR="00E81A5D" w:rsidRPr="00D82252" w:rsidRDefault="00E81A5D" w:rsidP="00E81A5D">
      <w:pPr>
        <w:rPr>
          <w:rFonts w:ascii="Century Gothic" w:eastAsia="Times New Roman" w:hAnsi="Century Gothic" w:cs="Arial"/>
          <w:color w:val="111111"/>
          <w:lang w:eastAsia="en-GB"/>
        </w:rPr>
      </w:pPr>
      <w:r w:rsidRPr="00D82252">
        <w:rPr>
          <w:rFonts w:ascii="Century Gothic" w:eastAsia="Times New Roman" w:hAnsi="Century Gothic" w:cs="Arial"/>
          <w:color w:val="111111"/>
          <w:lang w:eastAsia="en-GB"/>
        </w:rPr>
        <w:t>Radio equipment is defined as</w:t>
      </w:r>
    </w:p>
    <w:p w14:paraId="3441E047" w14:textId="77777777" w:rsidR="00E81A5D" w:rsidRPr="00D82252" w:rsidRDefault="00E81A5D" w:rsidP="00E81A5D">
      <w:pPr>
        <w:pStyle w:val="ListParagraph"/>
        <w:numPr>
          <w:ilvl w:val="0"/>
          <w:numId w:val="1"/>
        </w:numPr>
        <w:rPr>
          <w:rFonts w:ascii="Century Gothic" w:eastAsia="Times New Roman" w:hAnsi="Century Gothic" w:cs="Arial"/>
          <w:color w:val="111111"/>
          <w:lang w:eastAsia="en-GB"/>
        </w:rPr>
      </w:pPr>
      <w:r w:rsidRPr="00D82252">
        <w:rPr>
          <w:rFonts w:ascii="Century Gothic" w:eastAsia="Times New Roman" w:hAnsi="Century Gothic" w:cs="Arial"/>
          <w:color w:val="111111"/>
          <w:lang w:eastAsia="en-GB"/>
        </w:rPr>
        <w:t>an electrical or electronic product that intentionally emits and/or receives radio waves for the purpose of radio communication and/or radio-determination; or</w:t>
      </w:r>
    </w:p>
    <w:p w14:paraId="5E45D31A" w14:textId="77777777" w:rsidR="00E81A5D" w:rsidRPr="00D82252" w:rsidRDefault="00E81A5D" w:rsidP="00E81A5D">
      <w:pPr>
        <w:pStyle w:val="ListParagraph"/>
        <w:numPr>
          <w:ilvl w:val="0"/>
          <w:numId w:val="1"/>
        </w:numPr>
        <w:shd w:val="clear" w:color="auto" w:fill="FFFFFF"/>
        <w:spacing w:after="0" w:line="240" w:lineRule="auto"/>
        <w:rPr>
          <w:rFonts w:ascii="Century Gothic" w:eastAsia="Times New Roman" w:hAnsi="Century Gothic" w:cs="Arial"/>
          <w:color w:val="111111"/>
          <w:lang w:eastAsia="en-GB"/>
        </w:rPr>
      </w:pPr>
      <w:r w:rsidRPr="00D82252">
        <w:rPr>
          <w:rFonts w:ascii="Century Gothic" w:eastAsia="Times New Roman" w:hAnsi="Century Gothic" w:cs="Arial"/>
          <w:color w:val="111111"/>
          <w:lang w:eastAsia="en-GB"/>
        </w:rPr>
        <w:t>An electrical or electronic product which must be completed with an accessory, such as antenna, to intentionally emit and/or receive radio waves for the purpose of radio communication and/or radio-determination</w:t>
      </w:r>
    </w:p>
    <w:p w14:paraId="37C083B2" w14:textId="77777777" w:rsidR="00E81A5D" w:rsidRPr="00D82252" w:rsidRDefault="00E81A5D" w:rsidP="00E81A5D">
      <w:pPr>
        <w:rPr>
          <w:rFonts w:ascii="Century Gothic" w:hAnsi="Century Gothic" w:cs="Arial"/>
        </w:rPr>
      </w:pPr>
    </w:p>
    <w:p w14:paraId="6F890D64" w14:textId="77777777" w:rsidR="00E81A5D" w:rsidRPr="00D82252" w:rsidRDefault="00E81A5D" w:rsidP="00E81A5D">
      <w:pPr>
        <w:rPr>
          <w:rFonts w:ascii="Century Gothic" w:hAnsi="Century Gothic" w:cs="Arial"/>
        </w:rPr>
      </w:pPr>
      <w:r w:rsidRPr="00D82252">
        <w:rPr>
          <w:rFonts w:ascii="Century Gothic" w:hAnsi="Century Gothic" w:cs="Arial"/>
        </w:rPr>
        <w:t xml:space="preserve">Separate guidance has been issued for Radio Equipment which is available at </w:t>
      </w:r>
      <w:hyperlink r:id="rId7" w:history="1">
        <w:r w:rsidRPr="00D82252">
          <w:rPr>
            <w:rStyle w:val="Hyperlink"/>
            <w:rFonts w:ascii="Century Gothic" w:hAnsi="Century Gothic" w:cs="Arial"/>
          </w:rPr>
          <w:t>https://www.gov.uk/government/publications/radio-equipment-regulations-2017</w:t>
        </w:r>
      </w:hyperlink>
    </w:p>
    <w:p w14:paraId="75B2F47C" w14:textId="77777777" w:rsidR="00A65A77" w:rsidRPr="00D82252" w:rsidRDefault="00A65A77" w:rsidP="008F14DE">
      <w:pPr>
        <w:rPr>
          <w:rFonts w:ascii="Century Gothic" w:hAnsi="Century Gothic" w:cs="Arial"/>
          <w:lang w:val="en-US" w:eastAsia="en-GB"/>
        </w:rPr>
      </w:pPr>
    </w:p>
    <w:p w14:paraId="62B52223" w14:textId="77777777" w:rsidR="00D82252" w:rsidRDefault="00D82252" w:rsidP="004E1D4B">
      <w:pPr>
        <w:rPr>
          <w:rFonts w:ascii="Century Gothic" w:hAnsi="Century Gothic" w:cs="Arial"/>
          <w:b/>
          <w:bCs/>
          <w:lang w:val="en-US" w:eastAsia="en-GB"/>
        </w:rPr>
      </w:pPr>
    </w:p>
    <w:p w14:paraId="0AF45667" w14:textId="59EB8C54" w:rsidR="008F14DE" w:rsidRDefault="0057213F" w:rsidP="004E1D4B">
      <w:pPr>
        <w:rPr>
          <w:rFonts w:ascii="Century Gothic" w:hAnsi="Century Gothic" w:cs="Arial"/>
          <w:b/>
          <w:bCs/>
          <w:lang w:val="en-US" w:eastAsia="en-GB"/>
        </w:rPr>
      </w:pPr>
      <w:r w:rsidRPr="00D82252">
        <w:rPr>
          <w:rFonts w:ascii="Century Gothic" w:hAnsi="Century Gothic" w:cs="Arial"/>
          <w:b/>
          <w:bCs/>
          <w:lang w:val="en-US" w:eastAsia="en-GB"/>
        </w:rPr>
        <w:t>Additional Support</w:t>
      </w:r>
    </w:p>
    <w:p w14:paraId="3C7356C5" w14:textId="77777777" w:rsidR="00D82252" w:rsidRPr="00D82252" w:rsidRDefault="00D82252" w:rsidP="004E1D4B">
      <w:pPr>
        <w:rPr>
          <w:rFonts w:ascii="Century Gothic" w:hAnsi="Century Gothic" w:cs="Arial"/>
          <w:b/>
          <w:bCs/>
          <w:lang w:val="en-US" w:eastAsia="en-GB"/>
        </w:rPr>
      </w:pPr>
    </w:p>
    <w:p w14:paraId="469B5BF4" w14:textId="3BE66BB0" w:rsidR="004E1D4B" w:rsidRPr="00D82252" w:rsidRDefault="00436A31" w:rsidP="004E1D4B">
      <w:pPr>
        <w:rPr>
          <w:rFonts w:ascii="Century Gothic" w:hAnsi="Century Gothic" w:cs="Arial"/>
          <w:b/>
          <w:bCs/>
          <w:u w:val="single"/>
          <w:lang w:val="en-US" w:eastAsia="en-GB"/>
        </w:rPr>
      </w:pPr>
      <w:r w:rsidRPr="00D82252">
        <w:rPr>
          <w:rFonts w:ascii="Century Gothic" w:hAnsi="Century Gothic" w:cs="Arial"/>
          <w:b/>
          <w:lang w:val="en-US" w:eastAsia="en-GB"/>
        </w:rPr>
        <w:t xml:space="preserve">If you would like further information, or to discuss </w:t>
      </w:r>
      <w:r w:rsidR="00D82252">
        <w:rPr>
          <w:rFonts w:ascii="Century Gothic" w:hAnsi="Century Gothic" w:cs="Arial"/>
          <w:b/>
          <w:lang w:val="en-US" w:eastAsia="en-GB"/>
        </w:rPr>
        <w:t xml:space="preserve">changes to </w:t>
      </w:r>
      <w:r w:rsidRPr="00D82252">
        <w:rPr>
          <w:rFonts w:ascii="Century Gothic" w:hAnsi="Century Gothic" w:cs="Arial"/>
          <w:b/>
          <w:lang w:val="en-US" w:eastAsia="en-GB"/>
        </w:rPr>
        <w:t xml:space="preserve">Product Safety </w:t>
      </w:r>
      <w:r w:rsidR="00D82252">
        <w:rPr>
          <w:rFonts w:ascii="Century Gothic" w:hAnsi="Century Gothic" w:cs="Arial"/>
          <w:b/>
          <w:lang w:val="en-US" w:eastAsia="en-GB"/>
        </w:rPr>
        <w:t xml:space="preserve">legislation </w:t>
      </w:r>
      <w:r w:rsidRPr="00D82252">
        <w:rPr>
          <w:rFonts w:ascii="Century Gothic" w:hAnsi="Century Gothic" w:cs="Arial"/>
          <w:b/>
          <w:lang w:val="en-US" w:eastAsia="en-GB"/>
        </w:rPr>
        <w:t xml:space="preserve">that might affect your business please contact </w:t>
      </w:r>
      <w:r w:rsidR="00D82252">
        <w:rPr>
          <w:rFonts w:ascii="Century Gothic" w:hAnsi="Century Gothic" w:cs="Arial"/>
          <w:b/>
          <w:lang w:val="en-US" w:eastAsia="en-GB"/>
        </w:rPr>
        <w:t>the Environmental Health Department</w:t>
      </w:r>
      <w:r w:rsidRPr="00D82252">
        <w:rPr>
          <w:rFonts w:ascii="Century Gothic" w:hAnsi="Century Gothic" w:cs="Arial"/>
          <w:b/>
          <w:lang w:val="en-US" w:eastAsia="en-GB"/>
        </w:rPr>
        <w:t xml:space="preserve"> on 028 </w:t>
      </w:r>
      <w:r w:rsidR="00D82252">
        <w:rPr>
          <w:rFonts w:ascii="Century Gothic" w:hAnsi="Century Gothic" w:cs="Arial"/>
          <w:b/>
          <w:lang w:val="en-US" w:eastAsia="en-GB"/>
        </w:rPr>
        <w:t>90340160</w:t>
      </w:r>
      <w:r w:rsidR="00BC7FD8" w:rsidRPr="00D82252">
        <w:rPr>
          <w:rFonts w:ascii="Century Gothic" w:hAnsi="Century Gothic" w:cs="Arial"/>
          <w:b/>
          <w:lang w:val="en-US" w:eastAsia="en-GB"/>
        </w:rPr>
        <w:t xml:space="preserve"> </w:t>
      </w:r>
      <w:r w:rsidRPr="00D82252">
        <w:rPr>
          <w:rFonts w:ascii="Century Gothic" w:hAnsi="Century Gothic" w:cs="Arial"/>
          <w:b/>
          <w:lang w:val="en-US" w:eastAsia="en-GB"/>
        </w:rPr>
        <w:t xml:space="preserve">or email the Environmental Health Department on </w:t>
      </w:r>
      <w:hyperlink r:id="rId8" w:history="1">
        <w:r w:rsidR="00D82252" w:rsidRPr="00D1610A">
          <w:rPr>
            <w:rStyle w:val="Hyperlink"/>
            <w:rFonts w:ascii="Century Gothic" w:hAnsi="Century Gothic" w:cs="Arial"/>
            <w:b/>
            <w:lang w:val="en-US" w:eastAsia="en-GB"/>
          </w:rPr>
          <w:t>envhealth@antrimandnewtownabbey.gov.uk</w:t>
        </w:r>
      </w:hyperlink>
      <w:r w:rsidR="00D82252">
        <w:rPr>
          <w:rFonts w:ascii="Century Gothic" w:hAnsi="Century Gothic" w:cs="Arial"/>
          <w:b/>
          <w:lang w:val="en-US" w:eastAsia="en-GB"/>
        </w:rPr>
        <w:t xml:space="preserve"> </w:t>
      </w:r>
    </w:p>
    <w:p w14:paraId="57FB40BC" w14:textId="77777777" w:rsidR="004E1D4B" w:rsidRPr="00D82252" w:rsidRDefault="004E1D4B" w:rsidP="004E1D4B">
      <w:pPr>
        <w:rPr>
          <w:rFonts w:ascii="Century Gothic" w:hAnsi="Century Gothic" w:cs="Arial"/>
          <w:lang w:val="en-US" w:eastAsia="en-GB"/>
        </w:rPr>
      </w:pPr>
    </w:p>
    <w:p w14:paraId="6824A327" w14:textId="56DC278E" w:rsidR="00C83B45" w:rsidRDefault="004E1D4B" w:rsidP="004E1D4B">
      <w:pPr>
        <w:rPr>
          <w:rFonts w:ascii="Century Gothic" w:hAnsi="Century Gothic" w:cs="Arial"/>
        </w:rPr>
      </w:pPr>
      <w:r w:rsidRPr="00D82252">
        <w:rPr>
          <w:rFonts w:ascii="Century Gothic" w:hAnsi="Century Gothic" w:cs="Arial"/>
        </w:rPr>
        <w:t xml:space="preserve">The Economic Development department within Council are </w:t>
      </w:r>
      <w:r w:rsidR="00436A31" w:rsidRPr="00D82252">
        <w:rPr>
          <w:rFonts w:ascii="Century Gothic" w:hAnsi="Century Gothic" w:cs="Arial"/>
        </w:rPr>
        <w:t xml:space="preserve">also </w:t>
      </w:r>
      <w:r w:rsidRPr="00D82252">
        <w:rPr>
          <w:rFonts w:ascii="Century Gothic" w:hAnsi="Century Gothic" w:cs="Arial"/>
        </w:rPr>
        <w:t xml:space="preserve">here to support all local businesses, offering a comprehensive range of free business support programmes. Please get in touch with the team by visiting </w:t>
      </w:r>
      <w:hyperlink r:id="rId9" w:history="1">
        <w:r w:rsidR="00C83B45" w:rsidRPr="00932638">
          <w:rPr>
            <w:rStyle w:val="Hyperlink"/>
            <w:rFonts w:ascii="Century Gothic" w:hAnsi="Century Gothic" w:cs="Arial"/>
          </w:rPr>
          <w:t>www.antrimandnewtownabbey.gov.uk</w:t>
        </w:r>
      </w:hyperlink>
    </w:p>
    <w:p w14:paraId="7213050C" w14:textId="7602E553" w:rsidR="00D82252" w:rsidRDefault="00D82252" w:rsidP="004E1D4B">
      <w:pPr>
        <w:rPr>
          <w:rFonts w:ascii="Century Gothic" w:hAnsi="Century Gothic" w:cs="Arial"/>
        </w:rPr>
      </w:pPr>
      <w:r>
        <w:rPr>
          <w:rFonts w:ascii="Century Gothic" w:hAnsi="Century Gothic" w:cs="Arial"/>
        </w:rPr>
        <w:t xml:space="preserve"> </w:t>
      </w:r>
      <w:r w:rsidR="004E1D4B" w:rsidRPr="00D82252">
        <w:rPr>
          <w:rFonts w:ascii="Century Gothic" w:hAnsi="Century Gothic" w:cs="Arial"/>
        </w:rPr>
        <w:t xml:space="preserve"> </w:t>
      </w:r>
      <w:proofErr w:type="gramStart"/>
      <w:r w:rsidR="004E1D4B" w:rsidRPr="00D82252">
        <w:rPr>
          <w:rFonts w:ascii="Century Gothic" w:hAnsi="Century Gothic" w:cs="Arial"/>
        </w:rPr>
        <w:t>or</w:t>
      </w:r>
      <w:proofErr w:type="gramEnd"/>
      <w:r w:rsidR="004E1D4B" w:rsidRPr="00D82252">
        <w:rPr>
          <w:rFonts w:ascii="Century Gothic" w:hAnsi="Century Gothic" w:cs="Arial"/>
        </w:rPr>
        <w:t xml:space="preserve"> </w:t>
      </w:r>
    </w:p>
    <w:p w14:paraId="5CEF5711" w14:textId="5E1FAB79" w:rsidR="004E1D4B" w:rsidRPr="00D82252" w:rsidRDefault="004E1D4B" w:rsidP="004E1D4B">
      <w:pPr>
        <w:rPr>
          <w:rFonts w:ascii="Century Gothic" w:hAnsi="Century Gothic" w:cs="Arial"/>
          <w:color w:val="FF0000"/>
        </w:rPr>
      </w:pPr>
      <w:proofErr w:type="gramStart"/>
      <w:r w:rsidRPr="00D82252">
        <w:rPr>
          <w:rFonts w:ascii="Century Gothic" w:hAnsi="Century Gothic" w:cs="Arial"/>
        </w:rPr>
        <w:t>by</w:t>
      </w:r>
      <w:proofErr w:type="gramEnd"/>
      <w:r w:rsidRPr="00D82252">
        <w:rPr>
          <w:rFonts w:ascii="Century Gothic" w:hAnsi="Century Gothic" w:cs="Arial"/>
        </w:rPr>
        <w:t xml:space="preserve"> </w:t>
      </w:r>
      <w:r w:rsidR="00D82252">
        <w:rPr>
          <w:rFonts w:ascii="Century Gothic" w:hAnsi="Century Gothic" w:cs="Arial"/>
        </w:rPr>
        <w:t xml:space="preserve">email </w:t>
      </w:r>
      <w:hyperlink r:id="rId10" w:history="1">
        <w:r w:rsidR="00D82252" w:rsidRPr="00D1610A">
          <w:rPr>
            <w:rStyle w:val="Hyperlink"/>
            <w:rFonts w:ascii="Century Gothic" w:hAnsi="Century Gothic" w:cs="Arial"/>
          </w:rPr>
          <w:t>business@antrimandnewtownabbey.gov.uk</w:t>
        </w:r>
      </w:hyperlink>
      <w:r w:rsidR="00D82252">
        <w:rPr>
          <w:rFonts w:ascii="Century Gothic" w:hAnsi="Century Gothic" w:cs="Arial"/>
        </w:rPr>
        <w:t xml:space="preserve"> or by </w:t>
      </w:r>
      <w:r w:rsidR="00C83B45">
        <w:rPr>
          <w:rFonts w:ascii="Century Gothic" w:hAnsi="Century Gothic" w:cs="Arial"/>
        </w:rPr>
        <w:t>tex</w:t>
      </w:r>
      <w:bookmarkStart w:id="1" w:name="_GoBack"/>
      <w:bookmarkEnd w:id="1"/>
      <w:r w:rsidR="00C83B45">
        <w:rPr>
          <w:rFonts w:ascii="Century Gothic" w:hAnsi="Century Gothic" w:cs="Arial"/>
        </w:rPr>
        <w:t>ting the</w:t>
      </w:r>
      <w:r w:rsidRPr="00D82252">
        <w:rPr>
          <w:rFonts w:ascii="Century Gothic" w:hAnsi="Century Gothic" w:cs="Arial"/>
        </w:rPr>
        <w:t xml:space="preserve"> Business Support Helpline on </w:t>
      </w:r>
      <w:r w:rsidR="00C83B45">
        <w:rPr>
          <w:rFonts w:ascii="Century Gothic" w:hAnsi="Century Gothic" w:cs="Arial"/>
        </w:rPr>
        <w:t>80039</w:t>
      </w:r>
    </w:p>
    <w:p w14:paraId="64EC2128" w14:textId="77777777" w:rsidR="004E1D4B" w:rsidRPr="00D82252" w:rsidRDefault="004E1D4B" w:rsidP="004E1D4B">
      <w:pPr>
        <w:rPr>
          <w:rFonts w:ascii="Century Gothic" w:hAnsi="Century Gothic" w:cs="Arial"/>
        </w:rPr>
      </w:pPr>
    </w:p>
    <w:p w14:paraId="25592C25" w14:textId="77777777" w:rsidR="0057213F" w:rsidRPr="00D82252" w:rsidRDefault="0057213F" w:rsidP="0057213F">
      <w:pPr>
        <w:rPr>
          <w:rFonts w:ascii="Century Gothic" w:hAnsi="Century Gothic" w:cs="Arial"/>
          <w:lang w:val="en-US" w:eastAsia="en-GB"/>
        </w:rPr>
      </w:pPr>
      <w:r w:rsidRPr="00D82252">
        <w:rPr>
          <w:rFonts w:ascii="Century Gothic" w:hAnsi="Century Gothic" w:cs="Arial"/>
          <w:lang w:val="en-US" w:eastAsia="en-GB"/>
        </w:rPr>
        <w:t>I would be grateful if you could complete the short survey attached and return via email as soon as possible.  This will assist in ensuring that you get the right information that is relevant to your business in relation to your supply chain.</w:t>
      </w:r>
    </w:p>
    <w:p w14:paraId="51C0F0A5" w14:textId="77777777" w:rsidR="004E1D4B" w:rsidRDefault="004E1D4B" w:rsidP="004E1D4B">
      <w:pPr>
        <w:rPr>
          <w:rFonts w:ascii="Arial" w:hAnsi="Arial" w:cs="Arial"/>
        </w:rPr>
      </w:pPr>
    </w:p>
    <w:p w14:paraId="71DCC01B" w14:textId="77777777" w:rsidR="004E1D4B" w:rsidRDefault="004E1D4B" w:rsidP="004E1D4B">
      <w:pPr>
        <w:rPr>
          <w:color w:val="1F497D"/>
        </w:rPr>
      </w:pPr>
    </w:p>
    <w:p w14:paraId="3CC2C7AA" w14:textId="77777777" w:rsidR="00BD3490" w:rsidRDefault="00BD3490"/>
    <w:sectPr w:rsidR="00BD3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469C5"/>
    <w:multiLevelType w:val="hybridMultilevel"/>
    <w:tmpl w:val="CD2A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4B"/>
    <w:rsid w:val="000427DC"/>
    <w:rsid w:val="000E49CC"/>
    <w:rsid w:val="000F6D7C"/>
    <w:rsid w:val="001B2D45"/>
    <w:rsid w:val="00242C09"/>
    <w:rsid w:val="0028387B"/>
    <w:rsid w:val="00436A31"/>
    <w:rsid w:val="004E1D4B"/>
    <w:rsid w:val="004F29D1"/>
    <w:rsid w:val="0057213F"/>
    <w:rsid w:val="0066404C"/>
    <w:rsid w:val="007D1951"/>
    <w:rsid w:val="008365D0"/>
    <w:rsid w:val="008F14DE"/>
    <w:rsid w:val="00925AE3"/>
    <w:rsid w:val="00977169"/>
    <w:rsid w:val="00A65A77"/>
    <w:rsid w:val="00A87A83"/>
    <w:rsid w:val="00AD2C2A"/>
    <w:rsid w:val="00B26365"/>
    <w:rsid w:val="00B37E1E"/>
    <w:rsid w:val="00BC7FD8"/>
    <w:rsid w:val="00BD3490"/>
    <w:rsid w:val="00C60B90"/>
    <w:rsid w:val="00C83B45"/>
    <w:rsid w:val="00D21EF4"/>
    <w:rsid w:val="00D70258"/>
    <w:rsid w:val="00D82252"/>
    <w:rsid w:val="00D858CA"/>
    <w:rsid w:val="00E81A5D"/>
    <w:rsid w:val="00E82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D472"/>
  <w15:chartTrackingRefBased/>
  <w15:docId w15:val="{A23478C5-5709-48C0-830A-90A8FB68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D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D4B"/>
    <w:rPr>
      <w:color w:val="0563C1"/>
      <w:u w:val="single"/>
    </w:rPr>
  </w:style>
  <w:style w:type="character" w:customStyle="1" w:styleId="UnresolvedMention">
    <w:name w:val="Unresolved Mention"/>
    <w:basedOn w:val="DefaultParagraphFont"/>
    <w:uiPriority w:val="99"/>
    <w:semiHidden/>
    <w:unhideWhenUsed/>
    <w:rsid w:val="00B37E1E"/>
    <w:rPr>
      <w:color w:val="605E5C"/>
      <w:shd w:val="clear" w:color="auto" w:fill="E1DFDD"/>
    </w:rPr>
  </w:style>
  <w:style w:type="character" w:styleId="FollowedHyperlink">
    <w:name w:val="FollowedHyperlink"/>
    <w:basedOn w:val="DefaultParagraphFont"/>
    <w:uiPriority w:val="99"/>
    <w:semiHidden/>
    <w:unhideWhenUsed/>
    <w:rsid w:val="00D21EF4"/>
    <w:rPr>
      <w:color w:val="954F72" w:themeColor="followedHyperlink"/>
      <w:u w:val="single"/>
    </w:rPr>
  </w:style>
  <w:style w:type="paragraph" w:styleId="ListParagraph">
    <w:name w:val="List Paragraph"/>
    <w:basedOn w:val="Normal"/>
    <w:uiPriority w:val="34"/>
    <w:qFormat/>
    <w:rsid w:val="00E81A5D"/>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8529">
      <w:bodyDiv w:val="1"/>
      <w:marLeft w:val="0"/>
      <w:marRight w:val="0"/>
      <w:marTop w:val="0"/>
      <w:marBottom w:val="0"/>
      <w:divBdr>
        <w:top w:val="none" w:sz="0" w:space="0" w:color="auto"/>
        <w:left w:val="none" w:sz="0" w:space="0" w:color="auto"/>
        <w:bottom w:val="none" w:sz="0" w:space="0" w:color="auto"/>
        <w:right w:val="none" w:sz="0" w:space="0" w:color="auto"/>
      </w:divBdr>
    </w:div>
    <w:div w:id="812794893">
      <w:bodyDiv w:val="1"/>
      <w:marLeft w:val="0"/>
      <w:marRight w:val="0"/>
      <w:marTop w:val="0"/>
      <w:marBottom w:val="0"/>
      <w:divBdr>
        <w:top w:val="none" w:sz="0" w:space="0" w:color="auto"/>
        <w:left w:val="none" w:sz="0" w:space="0" w:color="auto"/>
        <w:bottom w:val="none" w:sz="0" w:space="0" w:color="auto"/>
        <w:right w:val="none" w:sz="0" w:space="0" w:color="auto"/>
      </w:divBdr>
    </w:div>
    <w:div w:id="9873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health@antrimandnewtownabbey.gov.uk" TargetMode="External"/><Relationship Id="rId3" Type="http://schemas.openxmlformats.org/officeDocument/2006/relationships/settings" Target="settings.xml"/><Relationship Id="rId7" Type="http://schemas.openxmlformats.org/officeDocument/2006/relationships/hyperlink" Target="https://www.gov.uk/government/publications/radio-equipment-regulations-20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moving-qualifying-goods-from-northern-ireland-to-the-rest-of-the-uk" TargetMode="External"/><Relationship Id="rId11" Type="http://schemas.openxmlformats.org/officeDocument/2006/relationships/fontTable" Target="fontTable.xml"/><Relationship Id="rId5" Type="http://schemas.openxmlformats.org/officeDocument/2006/relationships/hyperlink" Target="https://www.gov.uk/government/publications/electrical-equipment-safety-regulations-2016" TargetMode="External"/><Relationship Id="rId10" Type="http://schemas.openxmlformats.org/officeDocument/2006/relationships/hyperlink" Target="mailto:business@antrimandnewtownabbey.gov.uk" TargetMode="External"/><Relationship Id="rId4" Type="http://schemas.openxmlformats.org/officeDocument/2006/relationships/webSettings" Target="webSettings.xml"/><Relationship Id="rId9" Type="http://schemas.openxmlformats.org/officeDocument/2006/relationships/hyperlink" Target="http://www.antrimandnewtownabb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Carey</dc:creator>
  <cp:keywords/>
  <dc:description/>
  <cp:lastModifiedBy>Karen Allen</cp:lastModifiedBy>
  <cp:revision>3</cp:revision>
  <dcterms:created xsi:type="dcterms:W3CDTF">2021-04-12T15:04:00Z</dcterms:created>
  <dcterms:modified xsi:type="dcterms:W3CDTF">2021-04-12T16:50:00Z</dcterms:modified>
</cp:coreProperties>
</file>