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ED" w:rsidRPr="00173DCB" w:rsidRDefault="000137ED" w:rsidP="000137ED">
      <w:pPr>
        <w:rPr>
          <w:i/>
        </w:rPr>
      </w:pPr>
      <w:r>
        <w:t xml:space="preserve">We are collecting information from you for the purposes of </w:t>
      </w:r>
      <w:r w:rsidRPr="000137ED">
        <w:rPr>
          <w:b/>
        </w:rPr>
        <w:t>administering your Summer Scheme booking</w:t>
      </w:r>
      <w:r w:rsidRPr="0042107B">
        <w:rPr>
          <w:b/>
          <w:color w:val="FF0000"/>
        </w:rPr>
        <w:t>.</w:t>
      </w:r>
      <w:r w:rsidRPr="0042107B">
        <w:rPr>
          <w:color w:val="FF0000"/>
        </w:rPr>
        <w:t xml:space="preserve">  </w:t>
      </w:r>
      <w:r>
        <w:t xml:space="preserve">This is in accordance </w:t>
      </w:r>
      <w:r w:rsidRPr="000137ED">
        <w:rPr>
          <w:b/>
        </w:rPr>
        <w:t xml:space="preserve">with </w:t>
      </w:r>
      <w:r w:rsidRPr="000137ED">
        <w:rPr>
          <w:b/>
        </w:rPr>
        <w:t xml:space="preserve">our lawful basis under </w:t>
      </w:r>
      <w:bookmarkStart w:id="0" w:name="_GoBack"/>
      <w:bookmarkEnd w:id="0"/>
      <w:r w:rsidRPr="000137ED">
        <w:rPr>
          <w:b/>
        </w:rPr>
        <w:t>GDPR 6(1</w:t>
      </w:r>
      <w:proofErr w:type="gramStart"/>
      <w:r w:rsidRPr="000137ED">
        <w:rPr>
          <w:b/>
        </w:rPr>
        <w:t>)(</w:t>
      </w:r>
      <w:proofErr w:type="gramEnd"/>
      <w:r w:rsidRPr="000137ED">
        <w:rPr>
          <w:b/>
        </w:rPr>
        <w:t>b)- Process</w:t>
      </w:r>
      <w:r>
        <w:rPr>
          <w:b/>
        </w:rPr>
        <w:t>ing</w:t>
      </w:r>
      <w:r w:rsidRPr="000137ED">
        <w:rPr>
          <w:b/>
        </w:rPr>
        <w:t xml:space="preserve"> is necessary for the performance of a contract with you.</w:t>
      </w:r>
      <w:r>
        <w:t xml:space="preserve"> </w:t>
      </w:r>
      <w:r>
        <w:t xml:space="preserve">  Information collected </w:t>
      </w:r>
      <w:proofErr w:type="gramStart"/>
      <w:r>
        <w:t>may be shared</w:t>
      </w:r>
      <w:proofErr w:type="gramEnd"/>
      <w:r>
        <w:t xml:space="preserve"> with</w:t>
      </w:r>
      <w:r w:rsidR="00072082">
        <w:t xml:space="preserve"> other Council sections e.g. Leisure Services and Finance</w:t>
      </w:r>
      <w:r>
        <w:rPr>
          <w:i/>
        </w:rPr>
        <w:t xml:space="preserve">. </w:t>
      </w:r>
      <w:r w:rsidR="00072082">
        <w:t xml:space="preserve">Information </w:t>
      </w:r>
      <w:proofErr w:type="gramStart"/>
      <w:r>
        <w:t>will not be transferred</w:t>
      </w:r>
      <w:proofErr w:type="gramEnd"/>
      <w:r>
        <w:t xml:space="preserve"> to countries outside the EEA</w:t>
      </w:r>
      <w:r w:rsidR="00072082">
        <w:t>.</w:t>
      </w:r>
      <w:r>
        <w:t xml:space="preserve"> </w:t>
      </w:r>
      <w:r w:rsidRPr="00DB37AF">
        <w:rPr>
          <w:color w:val="000000" w:themeColor="text1"/>
        </w:rPr>
        <w:t>A</w:t>
      </w:r>
      <w:r>
        <w:t xml:space="preserve">ll information collected and processed may be subject to audit.   </w:t>
      </w:r>
      <w:r w:rsidRPr="00D67ED0">
        <w:rPr>
          <w:color w:val="000000" w:themeColor="text1"/>
        </w:rPr>
        <w:t xml:space="preserve">The </w:t>
      </w:r>
      <w:r>
        <w:rPr>
          <w:color w:val="000000" w:themeColor="text1"/>
        </w:rPr>
        <w:t>Council may also process</w:t>
      </w:r>
      <w:r w:rsidRPr="00D67ED0">
        <w:rPr>
          <w:color w:val="000000" w:themeColor="text1"/>
        </w:rPr>
        <w:t xml:space="preserve"> </w:t>
      </w:r>
      <w:r>
        <w:rPr>
          <w:color w:val="000000" w:themeColor="text1"/>
        </w:rPr>
        <w:t xml:space="preserve">the information </w:t>
      </w:r>
      <w:r w:rsidRPr="00D67ED0">
        <w:rPr>
          <w:color w:val="000000" w:themeColor="text1"/>
        </w:rPr>
        <w:t>for research purposes</w:t>
      </w:r>
      <w:r>
        <w:t xml:space="preserve"> carried out in the public interest.  All information will be held in accordance with the Council’s retention and disposal schedule (</w:t>
      </w:r>
      <w:proofErr w:type="gramStart"/>
      <w:r>
        <w:t xml:space="preserve">see  </w:t>
      </w:r>
      <w:proofErr w:type="gramEnd"/>
      <w:hyperlink r:id="rId4" w:history="1">
        <w:r w:rsidRPr="00173DCB">
          <w:rPr>
            <w:rStyle w:val="Hyperlink"/>
          </w:rPr>
          <w:t>http://www.antrimandnewtownabbey.gov.uk/Council</w:t>
        </w:r>
      </w:hyperlink>
      <w:r w:rsidRPr="00173DCB">
        <w:t>)</w:t>
      </w:r>
      <w:r>
        <w:t xml:space="preserve"> and will be disposed of securely when no longer required.  You have a number of rights with regard to data we hold on you – for further information see the Information Commissioner’s website </w:t>
      </w:r>
      <w:hyperlink r:id="rId5" w:history="1">
        <w:r w:rsidRPr="00173DCB">
          <w:rPr>
            <w:rStyle w:val="Hyperlink"/>
          </w:rPr>
          <w:t>https://ico.org.uk/for-organisations/guide-to-the-general-data-protection-regulation-gdpr/individual-rights/</w:t>
        </w:r>
      </w:hyperlink>
    </w:p>
    <w:p w:rsidR="000137ED" w:rsidRDefault="000137ED" w:rsidP="000137ED">
      <w:r>
        <w:t xml:space="preserve">If at any point you believe the information we process on you is incorrect you can request to see this information and even have it corrected or deleted. If you wish to raise a complaint on how we have handled your personal data, you can contact our Data Protection Officer who will investigate the matter.  Antrim and Newtownabbey Borough Council’s Data Protection Officer is: </w:t>
      </w:r>
    </w:p>
    <w:p w:rsidR="000137ED" w:rsidRDefault="000137ED" w:rsidP="000137ED">
      <w:pPr>
        <w:spacing w:after="0"/>
      </w:pPr>
      <w:r>
        <w:t>Paul Casey, Borough Lawyer</w:t>
      </w:r>
    </w:p>
    <w:p w:rsidR="000137ED" w:rsidRPr="00D676C6" w:rsidRDefault="000137ED" w:rsidP="000137ED">
      <w:pPr>
        <w:spacing w:after="0"/>
      </w:pPr>
      <w:r>
        <w:t xml:space="preserve">Antrim Civic Centre, 50 Stiles Way, Antrim, </w:t>
      </w:r>
      <w:r w:rsidRPr="00D676C6">
        <w:t xml:space="preserve">BT41 2UB </w:t>
      </w:r>
    </w:p>
    <w:p w:rsidR="000137ED" w:rsidRPr="00D676C6" w:rsidRDefault="000137ED" w:rsidP="000137ED">
      <w:pPr>
        <w:spacing w:after="0"/>
      </w:pPr>
      <w:r w:rsidRPr="00D676C6">
        <w:t xml:space="preserve">T: 028 94 463113 </w:t>
      </w:r>
    </w:p>
    <w:p w:rsidR="000137ED" w:rsidRDefault="000137ED" w:rsidP="000137ED">
      <w:pPr>
        <w:spacing w:after="0"/>
      </w:pPr>
      <w:r>
        <w:t>E: paul.casey</w:t>
      </w:r>
      <w:r w:rsidRPr="00D676C6">
        <w:t xml:space="preserve">@antrimandnewtownabbey.gov.uk </w:t>
      </w:r>
    </w:p>
    <w:p w:rsidR="000137ED" w:rsidRDefault="000137ED" w:rsidP="000137ED"/>
    <w:p w:rsidR="000137ED" w:rsidRDefault="000137ED" w:rsidP="000137ED">
      <w:r>
        <w:t>If you are not satisfied with our response, or believe we are not processing your personal data in accordance with the law, you can complain to the Information Commissioner’s Office (ICO).</w:t>
      </w:r>
    </w:p>
    <w:p w:rsidR="002F23D9" w:rsidRDefault="00411E92" w:rsidP="000137ED"/>
    <w:p w:rsidR="000137ED" w:rsidRPr="000137ED" w:rsidRDefault="000137ED" w:rsidP="000137ED"/>
    <w:sectPr w:rsidR="000137ED" w:rsidRPr="00013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ED"/>
    <w:rsid w:val="000137ED"/>
    <w:rsid w:val="00072082"/>
    <w:rsid w:val="00301EFF"/>
    <w:rsid w:val="00411E92"/>
    <w:rsid w:val="00D57F47"/>
    <w:rsid w:val="00D91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E31C"/>
  <w15:chartTrackingRefBased/>
  <w15:docId w15:val="{10AEB40D-25DE-4F46-ADD7-DDF74D8B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ED"/>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7ED"/>
    <w:rPr>
      <w:color w:val="0563C1" w:themeColor="hyperlink"/>
      <w:u w:val="single"/>
    </w:rPr>
  </w:style>
  <w:style w:type="character" w:styleId="FollowedHyperlink">
    <w:name w:val="FollowedHyperlink"/>
    <w:basedOn w:val="DefaultParagraphFont"/>
    <w:uiPriority w:val="99"/>
    <w:semiHidden/>
    <w:unhideWhenUsed/>
    <w:rsid w:val="00013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o.org.uk/for-organisations/guide-to-the-general-data-protection-regulation-gdpr/individual-rights/" TargetMode="External"/><Relationship Id="rId4" Type="http://schemas.openxmlformats.org/officeDocument/2006/relationships/hyperlink" Target="http://www.antrimandnewtownabbey.gov.uk/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McCullough</dc:creator>
  <cp:keywords/>
  <dc:description/>
  <cp:lastModifiedBy>Nicola McCullough</cp:lastModifiedBy>
  <cp:revision>2</cp:revision>
  <dcterms:created xsi:type="dcterms:W3CDTF">2018-05-04T14:09:00Z</dcterms:created>
  <dcterms:modified xsi:type="dcterms:W3CDTF">2018-05-04T15:05:00Z</dcterms:modified>
</cp:coreProperties>
</file>