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735"/>
        <w:gridCol w:w="3348"/>
        <w:gridCol w:w="2556"/>
      </w:tblGrid>
      <w:tr w:rsidR="0005782D" w:rsidRPr="00FC096D" w:rsidTr="007D7BA7">
        <w:tc>
          <w:tcPr>
            <w:tcW w:w="2280" w:type="pct"/>
          </w:tcPr>
          <w:p w:rsidR="0005782D" w:rsidRPr="00FC096D" w:rsidRDefault="0005782D" w:rsidP="007D7BA7">
            <w:pPr>
              <w:keepNext/>
              <w:tabs>
                <w:tab w:val="right" w:pos="310"/>
                <w:tab w:val="left" w:pos="8028"/>
              </w:tabs>
              <w:spacing w:before="20" w:after="40"/>
              <w:outlineLvl w:val="0"/>
              <w:rPr>
                <w:rFonts w:ascii="Arial" w:eastAsia="SimSun" w:hAnsi="Arial" w:cs="Arial"/>
                <w:sz w:val="22"/>
                <w:szCs w:val="22"/>
                <w:lang w:eastAsia="zh-CN"/>
              </w:rPr>
            </w:pPr>
            <w:r>
              <w:br w:type="page"/>
            </w:r>
            <w:r w:rsidRPr="00FC096D">
              <w:rPr>
                <w:rFonts w:ascii="Arial" w:eastAsia="SimSun" w:hAnsi="Arial" w:cs="Arial"/>
                <w:noProof/>
                <w:sz w:val="22"/>
                <w:szCs w:val="22"/>
              </w:rPr>
              <w:drawing>
                <wp:inline distT="0" distB="0" distL="0" distR="0" wp14:anchorId="7643423B" wp14:editId="0D50C966">
                  <wp:extent cx="2162175" cy="361950"/>
                  <wp:effectExtent l="0" t="0" r="9525" b="0"/>
                  <wp:docPr id="6" name="Picture 6"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rsidR="0005782D" w:rsidRPr="00C21838" w:rsidRDefault="0005782D" w:rsidP="007D7BA7">
            <w:pPr>
              <w:keepNext/>
              <w:tabs>
                <w:tab w:val="right" w:pos="310"/>
                <w:tab w:val="left" w:pos="7655"/>
              </w:tabs>
              <w:spacing w:before="20" w:after="40"/>
              <w:outlineLvl w:val="0"/>
              <w:rPr>
                <w:rFonts w:ascii="Arial Black" w:eastAsia="SimSun" w:hAnsi="Arial Black"/>
                <w:b/>
                <w:sz w:val="28"/>
                <w:szCs w:val="28"/>
                <w:lang w:eastAsia="zh-CN"/>
              </w:rPr>
            </w:pPr>
            <w:r w:rsidRPr="00C21838">
              <w:rPr>
                <w:rFonts w:ascii="Arial Black" w:eastAsia="SimSun" w:hAnsi="Arial Black"/>
                <w:b/>
                <w:sz w:val="28"/>
                <w:szCs w:val="28"/>
                <w:lang w:eastAsia="zh-CN"/>
              </w:rPr>
              <w:t>Food Hygiene Rating Scheme: Request for a re-rating inspection</w:t>
            </w:r>
          </w:p>
        </w:tc>
        <w:tc>
          <w:tcPr>
            <w:tcW w:w="1498" w:type="pct"/>
          </w:tcPr>
          <w:p w:rsidR="0005782D" w:rsidRPr="00FC096D" w:rsidRDefault="00145705" w:rsidP="007D7BA7">
            <w:pPr>
              <w:spacing w:after="20"/>
              <w:jc w:val="center"/>
              <w:rPr>
                <w:rFonts w:ascii="Arial Black" w:eastAsia="SimSun" w:hAnsi="Arial Black"/>
                <w:sz w:val="36"/>
                <w:szCs w:val="24"/>
                <w:lang w:eastAsia="zh-CN"/>
              </w:rPr>
            </w:pPr>
            <w:r>
              <w:rPr>
                <w:rFonts w:ascii="Arial Black" w:eastAsia="SimSun" w:hAnsi="Arial Black"/>
                <w:noProof/>
                <w:sz w:val="36"/>
                <w:szCs w:val="24"/>
              </w:rPr>
              <w:drawing>
                <wp:inline distT="0" distB="0" distL="0" distR="0">
                  <wp:extent cx="1988820" cy="58951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BC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820" cy="589510"/>
                          </a:xfrm>
                          <a:prstGeom prst="rect">
                            <a:avLst/>
                          </a:prstGeom>
                        </pic:spPr>
                      </pic:pic>
                    </a:graphicData>
                  </a:graphic>
                </wp:inline>
              </w:drawing>
            </w:r>
          </w:p>
        </w:tc>
        <w:tc>
          <w:tcPr>
            <w:tcW w:w="1222" w:type="pct"/>
          </w:tcPr>
          <w:p w:rsidR="0005782D" w:rsidRPr="00FC096D" w:rsidRDefault="0005782D" w:rsidP="007D7BA7">
            <w:pPr>
              <w:spacing w:after="20"/>
              <w:jc w:val="right"/>
              <w:rPr>
                <w:rFonts w:ascii="Arial" w:eastAsia="SimSun" w:hAnsi="Arial" w:cs="Arial"/>
                <w:b/>
                <w:sz w:val="22"/>
                <w:szCs w:val="22"/>
                <w:lang w:eastAsia="zh-CN"/>
              </w:rPr>
            </w:pPr>
            <w:r w:rsidRPr="00FC096D">
              <w:rPr>
                <w:rFonts w:ascii="Arial Black" w:eastAsia="SimSun" w:hAnsi="Arial Black"/>
                <w:noProof/>
                <w:sz w:val="36"/>
                <w:szCs w:val="24"/>
              </w:rPr>
              <w:drawing>
                <wp:inline distT="0" distB="0" distL="0" distR="0" wp14:anchorId="6F4AFA2F" wp14:editId="2A6CDCC1">
                  <wp:extent cx="1476375" cy="742950"/>
                  <wp:effectExtent l="0" t="0" r="9525" b="0"/>
                  <wp:docPr id="4" name="Picture 4"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rsidR="0005782D" w:rsidRPr="00FC096D" w:rsidRDefault="0005782D" w:rsidP="0005782D">
      <w:pPr>
        <w:spacing w:after="20"/>
        <w:rPr>
          <w:rFonts w:ascii="Arial" w:eastAsia="SimSun" w:hAnsi="Arial"/>
          <w:sz w:val="12"/>
          <w:szCs w:val="24"/>
          <w:lang w:eastAsia="zh-CN"/>
        </w:rPr>
      </w:pPr>
      <w:r w:rsidRPr="00FC096D">
        <w:rPr>
          <w:rFonts w:ascii="Arial" w:eastAsia="SimSun" w:hAnsi="Arial"/>
          <w:b/>
          <w:noProof/>
          <w:sz w:val="12"/>
          <w:szCs w:val="24"/>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53975</wp:posOffset>
                </wp:positionV>
                <wp:extent cx="6492240" cy="0"/>
                <wp:effectExtent l="15240" t="19050" r="1714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B5EB"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" o:allowincell="f" strokecolor="green" strokeweight="2pt"/>
            </w:pict>
          </mc:Fallback>
        </mc:AlternateContent>
      </w:r>
    </w:p>
    <w:p w:rsidR="0005782D" w:rsidRDefault="0005782D" w:rsidP="0005782D">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Notes for businesses:</w:t>
      </w:r>
    </w:p>
    <w:p w:rsidR="009A4435" w:rsidRDefault="00880476" w:rsidP="009A4435">
      <w:pPr>
        <w:spacing w:before="40" w:after="20"/>
        <w:ind w:left="284"/>
        <w:jc w:val="center"/>
        <w:rPr>
          <w:rFonts w:ascii="Arial" w:hAnsi="Arial" w:cs="Arial"/>
          <w:b/>
          <w:color w:val="FF0000"/>
          <w:sz w:val="20"/>
        </w:rPr>
      </w:pPr>
      <w:r w:rsidRPr="00E73F9C">
        <w:rPr>
          <w:rFonts w:ascii="Arial" w:hAnsi="Arial" w:cs="Arial"/>
          <w:b/>
          <w:color w:val="FF0000"/>
          <w:sz w:val="20"/>
        </w:rPr>
        <w:t xml:space="preserve">Please read the privacy notice located at the back of </w:t>
      </w:r>
      <w:r w:rsidR="009A4435">
        <w:rPr>
          <w:rFonts w:ascii="Arial" w:hAnsi="Arial" w:cs="Arial"/>
          <w:b/>
          <w:color w:val="FF0000"/>
          <w:sz w:val="20"/>
        </w:rPr>
        <w:t>the form</w:t>
      </w:r>
    </w:p>
    <w:p w:rsidR="009A4435" w:rsidRDefault="00B80BDD" w:rsidP="009A4435">
      <w:pPr>
        <w:spacing w:before="40" w:after="20"/>
        <w:ind w:left="284"/>
        <w:jc w:val="center"/>
        <w:rPr>
          <w:rFonts w:ascii="Arial" w:hAnsi="Arial" w:cs="Arial"/>
          <w:b/>
          <w:color w:val="FF0000"/>
          <w:sz w:val="20"/>
        </w:rPr>
      </w:pPr>
      <w:bookmarkStart w:id="0" w:name="_GoBack"/>
      <w:r w:rsidRPr="009A4435">
        <w:rPr>
          <w:rFonts w:ascii="Arial" w:eastAsia="SimSun" w:hAnsi="Arial" w:cs="Arial"/>
          <w:b/>
          <w:noProof/>
          <w:color w:val="000000"/>
          <w:sz w:val="18"/>
          <w:szCs w:val="18"/>
        </w:rPr>
        <mc:AlternateContent>
          <mc:Choice Requires="wps">
            <w:drawing>
              <wp:anchor distT="0" distB="0" distL="114300" distR="114300" simplePos="0" relativeHeight="251667456" behindDoc="0" locked="0" layoutInCell="0" allowOverlap="1" wp14:anchorId="1910A6A8" wp14:editId="2ED63E18">
                <wp:simplePos x="0" y="0"/>
                <wp:positionH relativeFrom="column">
                  <wp:posOffset>17780</wp:posOffset>
                </wp:positionH>
                <wp:positionV relativeFrom="paragraph">
                  <wp:posOffset>13970</wp:posOffset>
                </wp:positionV>
                <wp:extent cx="6492240" cy="0"/>
                <wp:effectExtent l="15240" t="1905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DFC6"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pt" to="51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" o:allowincell="f" strokecolor="green" strokeweight="2pt"/>
            </w:pict>
          </mc:Fallback>
        </mc:AlternateContent>
      </w:r>
      <w:bookmarkEnd w:id="0"/>
    </w:p>
    <w:p w:rsidR="009A4435" w:rsidRPr="009A4435" w:rsidRDefault="009A4435" w:rsidP="009A4435">
      <w:pPr>
        <w:spacing w:before="40" w:after="20"/>
        <w:ind w:left="284"/>
        <w:jc w:val="center"/>
        <w:rPr>
          <w:rFonts w:ascii="Arial" w:eastAsia="SimSun" w:hAnsi="Arial" w:cs="Arial"/>
          <w:color w:val="000000"/>
          <w:sz w:val="18"/>
          <w:szCs w:val="18"/>
          <w:lang w:eastAsia="zh-CN"/>
        </w:rPr>
      </w:pP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Notes for businesses:</w:t>
      </w:r>
    </w:p>
    <w:p w:rsidR="009A4435" w:rsidRPr="009A4435" w:rsidRDefault="009A4435" w:rsidP="009A4435">
      <w:pPr>
        <w:pStyle w:val="Default"/>
        <w:numPr>
          <w:ilvl w:val="0"/>
          <w:numId w:val="8"/>
        </w:numPr>
        <w:rPr>
          <w:rFonts w:eastAsia="SimSun"/>
          <w:sz w:val="18"/>
          <w:szCs w:val="18"/>
          <w:lang w:eastAsia="zh-CN"/>
        </w:rPr>
      </w:pPr>
      <w:r w:rsidRPr="009A4435">
        <w:rPr>
          <w:rFonts w:eastAsia="SimSun"/>
          <w:sz w:val="18"/>
          <w:szCs w:val="18"/>
          <w:lang w:eastAsia="zh-CN"/>
        </w:rPr>
        <w:t xml:space="preserve">As the food business operator of the establishment you have a right to request a re-visit for the purposes of re-rating under section 4 of the Food Hygiene Rating Act (Northern Ireland) 2016 as amended at any time, provided that you have paid the cost of the re-rating inspection of </w:t>
      </w:r>
      <w:r w:rsidRPr="009A4435">
        <w:rPr>
          <w:rFonts w:eastAsia="SimSun"/>
          <w:b/>
          <w:sz w:val="18"/>
          <w:szCs w:val="18"/>
          <w:lang w:eastAsia="zh-CN"/>
        </w:rPr>
        <w:t>£150.00</w:t>
      </w:r>
      <w:r w:rsidRPr="009A4435">
        <w:rPr>
          <w:rFonts w:eastAsia="SimSun"/>
          <w:sz w:val="18"/>
          <w:szCs w:val="18"/>
          <w:lang w:eastAsia="zh-CN"/>
        </w:rPr>
        <w:t xml:space="preserve"> in accordance with section 4(7) of The Food Hygiene Rating Act (Northern Ireland) 2016 and the following conditions are met:-</w:t>
      </w:r>
    </w:p>
    <w:p w:rsidR="009A4435" w:rsidRPr="009A4435" w:rsidRDefault="009A4435" w:rsidP="009A4435">
      <w:pPr>
        <w:pStyle w:val="Default"/>
        <w:numPr>
          <w:ilvl w:val="0"/>
          <w:numId w:val="10"/>
        </w:numPr>
        <w:rPr>
          <w:rFonts w:eastAsia="SimSun"/>
          <w:sz w:val="18"/>
          <w:szCs w:val="18"/>
          <w:lang w:eastAsia="zh-CN"/>
        </w:rPr>
      </w:pPr>
      <w:r w:rsidRPr="009A4435">
        <w:rPr>
          <w:rFonts w:eastAsia="SimSun"/>
          <w:sz w:val="18"/>
          <w:szCs w:val="18"/>
          <w:lang w:eastAsia="zh-CN"/>
        </w:rPr>
        <w:t>Any appeal against the current food hygiene rating has been determined or abandoned:</w:t>
      </w:r>
    </w:p>
    <w:p w:rsidR="009A4435" w:rsidRPr="009A4435" w:rsidRDefault="009A4435" w:rsidP="009A4435">
      <w:pPr>
        <w:pStyle w:val="Default"/>
        <w:numPr>
          <w:ilvl w:val="0"/>
          <w:numId w:val="10"/>
        </w:numPr>
        <w:rPr>
          <w:rFonts w:eastAsia="SimSun"/>
          <w:sz w:val="18"/>
          <w:szCs w:val="18"/>
          <w:lang w:eastAsia="zh-CN"/>
        </w:rPr>
      </w:pPr>
      <w:r w:rsidRPr="009A4435">
        <w:rPr>
          <w:rFonts w:eastAsia="SimSun"/>
          <w:sz w:val="18"/>
          <w:szCs w:val="18"/>
          <w:lang w:eastAsia="zh-CN"/>
        </w:rPr>
        <w:t>You must provide details of the improvements made to hygiene standards with your request, including supporting evidence where appropriate.</w:t>
      </w:r>
    </w:p>
    <w:p w:rsidR="009A4435" w:rsidRPr="009A4435" w:rsidRDefault="009A4435" w:rsidP="009A4435">
      <w:pPr>
        <w:pStyle w:val="Default"/>
        <w:rPr>
          <w:rFonts w:eastAsia="SimSun"/>
          <w:sz w:val="18"/>
          <w:szCs w:val="18"/>
          <w:lang w:eastAsia="zh-CN"/>
        </w:rPr>
      </w:pPr>
    </w:p>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If the district council considers that you have provided sufficient evidence that the required improvements have been made.</w:t>
      </w:r>
    </w:p>
    <w:p w:rsidR="009A4435" w:rsidRPr="009A4435" w:rsidRDefault="009A4435" w:rsidP="009A4435">
      <w:pPr>
        <w:pStyle w:val="Default"/>
        <w:numPr>
          <w:ilvl w:val="0"/>
          <w:numId w:val="8"/>
        </w:numPr>
        <w:rPr>
          <w:rFonts w:eastAsia="SimSun"/>
          <w:sz w:val="18"/>
          <w:szCs w:val="18"/>
          <w:lang w:eastAsia="zh-CN"/>
        </w:rPr>
      </w:pPr>
      <w:r w:rsidRPr="009A4435">
        <w:rPr>
          <w:rFonts w:eastAsia="SimSun"/>
          <w:sz w:val="18"/>
          <w:szCs w:val="18"/>
          <w:lang w:eastAsia="zh-CN"/>
        </w:rPr>
        <w:t>The district council officer will give you a ‘new’ food hygiene rating based on the level of compliance that is found at the time of the re-visit - you should be aware that your rating could go up, down or remain the same.</w:t>
      </w:r>
    </w:p>
    <w:p w:rsidR="009A4435" w:rsidRPr="009A4435" w:rsidRDefault="009A4435" w:rsidP="009A4435">
      <w:pPr>
        <w:pStyle w:val="Default"/>
        <w:numPr>
          <w:ilvl w:val="0"/>
          <w:numId w:val="9"/>
        </w:numPr>
        <w:rPr>
          <w:rFonts w:eastAsia="SimSun"/>
          <w:sz w:val="18"/>
          <w:szCs w:val="18"/>
          <w:lang w:eastAsia="zh-CN"/>
        </w:rPr>
      </w:pPr>
      <w:r w:rsidRPr="009A4435">
        <w:rPr>
          <w:rFonts w:eastAsia="SimSun"/>
          <w:sz w:val="18"/>
          <w:szCs w:val="18"/>
          <w:lang w:eastAsia="zh-CN"/>
        </w:rPr>
        <w:t>To make a request for a re-visit, please use the form below and return it to the food safety officer from your district council – contact details are provided with the written notification of your food hygiene rating.</w:t>
      </w:r>
    </w:p>
    <w:p w:rsidR="009A4435" w:rsidRPr="009A4435" w:rsidRDefault="009A4435" w:rsidP="009A4435">
      <w:pPr>
        <w:pStyle w:val="Default"/>
        <w:numPr>
          <w:ilvl w:val="0"/>
          <w:numId w:val="9"/>
        </w:numPr>
        <w:rPr>
          <w:rFonts w:eastAsia="SimSun"/>
          <w:sz w:val="18"/>
          <w:szCs w:val="18"/>
          <w:lang w:eastAsia="zh-CN"/>
        </w:rPr>
      </w:pPr>
      <w:r w:rsidRPr="009A4435">
        <w:rPr>
          <w:rFonts w:eastAsia="SimSun"/>
          <w:sz w:val="18"/>
          <w:szCs w:val="18"/>
          <w:lang w:eastAsia="zh-CN"/>
        </w:rPr>
        <w:t xml:space="preserve">The re-rating visit will take place within 3 months of the request being made and will usually be made without prior notification.  </w:t>
      </w:r>
    </w:p>
    <w:p w:rsidR="009A4435" w:rsidRPr="009A4435" w:rsidRDefault="009A4435" w:rsidP="009A4435">
      <w:pPr>
        <w:pStyle w:val="Default"/>
        <w:rPr>
          <w:rFonts w:eastAsia="SimSun"/>
          <w:b/>
          <w:sz w:val="18"/>
          <w:szCs w:val="18"/>
          <w:lang w:eastAsia="zh-CN"/>
        </w:rPr>
      </w:pPr>
      <w:r w:rsidRPr="009A4435">
        <w:rPr>
          <w:rFonts w:eastAsia="SimSun"/>
          <w:b/>
          <w:noProof/>
          <w:sz w:val="18"/>
          <w:szCs w:val="18"/>
        </w:rPr>
        <mc:AlternateContent>
          <mc:Choice Requires="wps">
            <w:drawing>
              <wp:anchor distT="0" distB="0" distL="114300" distR="114300" simplePos="0" relativeHeight="251666432" behindDoc="0" locked="0" layoutInCell="0" allowOverlap="1" wp14:anchorId="6C18E7FF" wp14:editId="12891435">
                <wp:simplePos x="0" y="0"/>
                <wp:positionH relativeFrom="column">
                  <wp:posOffset>8255</wp:posOffset>
                </wp:positionH>
                <wp:positionV relativeFrom="paragraph">
                  <wp:posOffset>90170</wp:posOffset>
                </wp:positionV>
                <wp:extent cx="6492240" cy="0"/>
                <wp:effectExtent l="15240" t="17145" r="17145"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E520"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9A4435" w:rsidRPr="009A4435" w:rsidTr="00A87CCC">
        <w:trPr>
          <w:cantSplit/>
        </w:trPr>
        <w:tc>
          <w:tcPr>
            <w:tcW w:w="3369"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bCs/>
                <w:sz w:val="18"/>
                <w:szCs w:val="18"/>
                <w:lang w:eastAsia="zh-CN"/>
              </w:rPr>
              <w:t>Food business operator/proprietor</w:t>
            </w:r>
          </w:p>
        </w:tc>
        <w:tc>
          <w:tcPr>
            <w:tcW w:w="6945"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bookmarkStart w:id="1" w:name="Text1"/>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bookmarkEnd w:id="1"/>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Business name</w:t>
            </w:r>
          </w:p>
        </w:tc>
        <w:tc>
          <w:tcPr>
            <w:tcW w:w="8079"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Business addresses</w:t>
            </w:r>
          </w:p>
        </w:tc>
        <w:tc>
          <w:tcPr>
            <w:tcW w:w="8079"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p w:rsidR="009A4435" w:rsidRPr="009A4435" w:rsidRDefault="009A4435" w:rsidP="009A4435">
            <w:pPr>
              <w:pStyle w:val="Default"/>
              <w:rPr>
                <w:rFonts w:eastAsia="SimSun"/>
                <w:sz w:val="18"/>
                <w:szCs w:val="18"/>
                <w:lang w:eastAsia="zh-CN"/>
              </w:rPr>
            </w:pPr>
          </w:p>
        </w:tc>
      </w:tr>
    </w:tbl>
    <w:p w:rsidR="009A4435" w:rsidRPr="009A4435" w:rsidRDefault="009A4435" w:rsidP="009A4435">
      <w:pPr>
        <w:pStyle w:val="Default"/>
        <w:rPr>
          <w:rFonts w:eastAsia="SimSun"/>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9A4435" w:rsidRPr="009A4435" w:rsidTr="00A87CCC">
        <w:trPr>
          <w:cantSplit/>
        </w:trPr>
        <w:tc>
          <w:tcPr>
            <w:tcW w:w="2235"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bCs/>
                <w:sz w:val="18"/>
                <w:szCs w:val="18"/>
                <w:lang w:eastAsia="zh-CN"/>
              </w:rPr>
              <w:t>Business tel. number</w:t>
            </w:r>
          </w:p>
        </w:tc>
        <w:tc>
          <w:tcPr>
            <w:tcW w:w="2126"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1701" w:type="dxa"/>
            <w:tcBorders>
              <w:top w:val="nil"/>
              <w:left w:val="single" w:sz="4" w:space="0" w:color="auto"/>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  Business email</w:t>
            </w:r>
          </w:p>
        </w:tc>
        <w:tc>
          <w:tcPr>
            <w:tcW w:w="4252"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b/>
          <w:sz w:val="18"/>
          <w:szCs w:val="18"/>
          <w:lang w:eastAsia="zh-CN"/>
        </w:rPr>
      </w:pPr>
      <w:r w:rsidRPr="009A4435">
        <w:rPr>
          <w:rFonts w:eastAsia="SimSun"/>
          <w:b/>
          <w:noProof/>
          <w:sz w:val="18"/>
          <w:szCs w:val="18"/>
        </w:rPr>
        <mc:AlternateContent>
          <mc:Choice Requires="wps">
            <w:drawing>
              <wp:anchor distT="0" distB="0" distL="114300" distR="114300" simplePos="0" relativeHeight="251668480" behindDoc="0" locked="0" layoutInCell="0" allowOverlap="1" wp14:anchorId="2FD8DE64" wp14:editId="2DD87174">
                <wp:simplePos x="0" y="0"/>
                <wp:positionH relativeFrom="column">
                  <wp:posOffset>8255</wp:posOffset>
                </wp:positionH>
                <wp:positionV relativeFrom="paragraph">
                  <wp:posOffset>90170</wp:posOffset>
                </wp:positionV>
                <wp:extent cx="6492240" cy="0"/>
                <wp:effectExtent l="15240" t="15875" r="1714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A517"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2128"/>
        <w:gridCol w:w="2126"/>
        <w:gridCol w:w="2693"/>
        <w:gridCol w:w="2167"/>
        <w:gridCol w:w="1093"/>
      </w:tblGrid>
      <w:tr w:rsidR="009A4435" w:rsidRPr="009A4435" w:rsidTr="00A87CCC">
        <w:trPr>
          <w:cantSplit/>
        </w:trPr>
        <w:tc>
          <w:tcPr>
            <w:tcW w:w="2235" w:type="dxa"/>
            <w:gridSpan w:val="2"/>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Date of inspection</w:t>
            </w:r>
          </w:p>
        </w:tc>
        <w:tc>
          <w:tcPr>
            <w:tcW w:w="2126"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type w:val="date"/>
                    <w:format w:val="dd/MM/yyyy"/>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2693" w:type="dxa"/>
            <w:tcBorders>
              <w:top w:val="nil"/>
              <w:left w:val="single" w:sz="4" w:space="0" w:color="auto"/>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  Food hygiene rating given</w:t>
            </w:r>
          </w:p>
        </w:tc>
        <w:tc>
          <w:tcPr>
            <w:tcW w:w="3260" w:type="dxa"/>
            <w:gridSpan w:val="2"/>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b/>
                <w:i/>
                <w:sz w:val="18"/>
                <w:szCs w:val="18"/>
                <w:lang w:eastAsia="zh-CN"/>
              </w:rPr>
            </w:pPr>
            <w:r w:rsidRPr="009A4435">
              <w:rPr>
                <w:rFonts w:eastAsia="SimSun"/>
                <w:b/>
                <w:i/>
                <w:noProof/>
                <w:sz w:val="18"/>
                <w:szCs w:val="18"/>
              </w:rPr>
              <mc:AlternateContent>
                <mc:Choice Requires="wps">
                  <w:drawing>
                    <wp:anchor distT="0" distB="0" distL="114300" distR="114300" simplePos="0" relativeHeight="251669504" behindDoc="0" locked="0" layoutInCell="0" allowOverlap="1" wp14:anchorId="638541C9" wp14:editId="0A39A346">
                      <wp:simplePos x="0" y="0"/>
                      <wp:positionH relativeFrom="column">
                        <wp:posOffset>8255</wp:posOffset>
                      </wp:positionH>
                      <wp:positionV relativeFrom="paragraph">
                        <wp:posOffset>90170</wp:posOffset>
                      </wp:positionV>
                      <wp:extent cx="6492240" cy="0"/>
                      <wp:effectExtent l="15240" t="13970" r="17145" b="146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12CA"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" o:allowincell="f" strokecolor="green" strokeweight="2pt"/>
                  </w:pict>
                </mc:Fallback>
              </mc:AlternateContent>
            </w:r>
          </w:p>
          <w:p w:rsidR="009A4435" w:rsidRPr="009A4435" w:rsidRDefault="009A4435" w:rsidP="009A4435">
            <w:pPr>
              <w:pStyle w:val="Default"/>
              <w:rPr>
                <w:rFonts w:eastAsia="SimSun"/>
                <w:b/>
                <w:sz w:val="18"/>
                <w:szCs w:val="18"/>
                <w:lang w:eastAsia="zh-CN"/>
              </w:rPr>
            </w:pPr>
            <w:r w:rsidRPr="009A4435">
              <w:rPr>
                <w:rFonts w:eastAsia="SimSun"/>
                <w:b/>
                <w:sz w:val="18"/>
                <w:szCs w:val="18"/>
                <w:lang w:eastAsia="zh-CN"/>
              </w:rPr>
              <w:t>Action taken</w:t>
            </w:r>
          </w:p>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Please describe the remedial action you have taken with reference to the issues identified in the inspection letter/report provided to you by your district council with your score: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i/>
                <w:sz w:val="18"/>
                <w:szCs w:val="18"/>
                <w:lang w:eastAsia="zh-CN"/>
              </w:rPr>
            </w:pP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9A4435" w:rsidRPr="009A4435" w:rsidTr="00A87CCC">
              <w:trPr>
                <w:cantSplit/>
              </w:trPr>
              <w:tc>
                <w:tcPr>
                  <w:tcW w:w="2127"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tblGrid>
            <w:tr w:rsidR="009A4435" w:rsidRPr="009A4435" w:rsidTr="00A87CCC">
              <w:trPr>
                <w:cantSplit/>
              </w:trPr>
              <w:tc>
                <w:tcPr>
                  <w:tcW w:w="4111" w:type="dxa"/>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 xml:space="preserve">Please provide any other supplementary evidence (e.g. photographs, invoices, copies of relevant HACCP documentation etc.).  </w:t>
                  </w:r>
                </w:p>
              </w:tc>
              <w:tc>
                <w:tcPr>
                  <w:tcW w:w="6095" w:type="dxa"/>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p>
        </w:tc>
      </w:tr>
      <w:tr w:rsidR="009A4435" w:rsidRPr="009A4435" w:rsidTr="00A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4"/>
          </w:tcPr>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2235" w:type="dxa"/>
            <w:gridSpan w:val="2"/>
            <w:tcBorders>
              <w:top w:val="nil"/>
              <w:left w:val="nil"/>
              <w:bottom w:val="nil"/>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Signature</w:t>
            </w:r>
          </w:p>
        </w:tc>
        <w:tc>
          <w:tcPr>
            <w:tcW w:w="8079" w:type="dxa"/>
            <w:gridSpan w:val="4"/>
            <w:tcBorders>
              <w:top w:val="single" w:sz="4" w:space="0" w:color="auto"/>
              <w:left w:val="single" w:sz="4" w:space="0" w:color="auto"/>
              <w:bottom w:val="single" w:sz="4" w:space="0" w:color="auto"/>
              <w:right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r w:rsidR="009A4435" w:rsidRPr="009A4435" w:rsidTr="00A87CCC">
        <w:trPr>
          <w:cantSplit/>
        </w:trPr>
        <w:tc>
          <w:tcPr>
            <w:tcW w:w="10314" w:type="dxa"/>
            <w:gridSpan w:val="6"/>
            <w:tcBorders>
              <w:top w:val="nil"/>
              <w:left w:val="nil"/>
              <w:bottom w:val="nil"/>
              <w:right w:val="nil"/>
            </w:tcBorders>
          </w:tcPr>
          <w:p w:rsidR="009A4435" w:rsidRPr="009A4435" w:rsidRDefault="009A4435" w:rsidP="009A4435">
            <w:pPr>
              <w:pStyle w:val="Default"/>
              <w:rPr>
                <w:rFonts w:eastAsia="SimSun"/>
                <w:sz w:val="18"/>
                <w:szCs w:val="18"/>
                <w:lang w:eastAsia="zh-CN"/>
              </w:rPr>
            </w:pPr>
          </w:p>
        </w:tc>
      </w:tr>
      <w:tr w:rsidR="009A4435" w:rsidRPr="009A4435" w:rsidTr="00A87CCC">
        <w:trPr>
          <w:cantSplit/>
        </w:trPr>
        <w:tc>
          <w:tcPr>
            <w:tcW w:w="2235" w:type="dxa"/>
            <w:gridSpan w:val="2"/>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Name in capitals</w:t>
            </w:r>
          </w:p>
        </w:tc>
        <w:tc>
          <w:tcPr>
            <w:tcW w:w="8079" w:type="dxa"/>
            <w:gridSpan w:val="4"/>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1"/>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b/>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93"/>
        <w:gridCol w:w="1080"/>
        <w:gridCol w:w="2106"/>
      </w:tblGrid>
      <w:tr w:rsidR="009A4435" w:rsidRPr="009A4435" w:rsidTr="00A87CCC">
        <w:trPr>
          <w:cantSplit/>
        </w:trPr>
        <w:tc>
          <w:tcPr>
            <w:tcW w:w="2235" w:type="dxa"/>
            <w:tcBorders>
              <w:top w:val="nil"/>
              <w:left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Position</w:t>
            </w:r>
          </w:p>
        </w:tc>
        <w:tc>
          <w:tcPr>
            <w:tcW w:w="4893"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Text2"/>
                  <w:enabled/>
                  <w:calcOnExit w:val="0"/>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c>
          <w:tcPr>
            <w:tcW w:w="1080" w:type="dxa"/>
            <w:tcBorders>
              <w:top w:val="nil"/>
              <w:bottom w:val="nil"/>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t>Date</w:t>
            </w:r>
          </w:p>
        </w:tc>
        <w:tc>
          <w:tcPr>
            <w:tcW w:w="2106" w:type="dxa"/>
            <w:tcBorders>
              <w:bottom w:val="single" w:sz="4" w:space="0" w:color="auto"/>
            </w:tcBorders>
          </w:tcPr>
          <w:p w:rsidR="009A4435" w:rsidRPr="009A4435" w:rsidRDefault="009A4435" w:rsidP="009A4435">
            <w:pPr>
              <w:pStyle w:val="Default"/>
              <w:rPr>
                <w:rFonts w:eastAsia="SimSun"/>
                <w:sz w:val="18"/>
                <w:szCs w:val="18"/>
                <w:lang w:eastAsia="zh-CN"/>
              </w:rPr>
            </w:pPr>
            <w:r w:rsidRPr="009A4435">
              <w:rPr>
                <w:rFonts w:eastAsia="SimSun"/>
                <w:sz w:val="18"/>
                <w:szCs w:val="18"/>
                <w:lang w:eastAsia="zh-CN"/>
              </w:rPr>
              <w:fldChar w:fldCharType="begin">
                <w:ffData>
                  <w:name w:val=""/>
                  <w:enabled/>
                  <w:calcOnExit w:val="0"/>
                  <w:textInput>
                    <w:type w:val="date"/>
                    <w:format w:val="dd/MM/yyyy"/>
                  </w:textInput>
                </w:ffData>
              </w:fldChar>
            </w:r>
            <w:r w:rsidRPr="009A4435">
              <w:rPr>
                <w:rFonts w:eastAsia="SimSun"/>
                <w:sz w:val="18"/>
                <w:szCs w:val="18"/>
                <w:lang w:eastAsia="zh-CN"/>
              </w:rPr>
              <w:instrText xml:space="preserve"> FORMTEXT </w:instrText>
            </w:r>
            <w:r w:rsidRPr="009A4435">
              <w:rPr>
                <w:rFonts w:eastAsia="SimSun"/>
                <w:sz w:val="18"/>
                <w:szCs w:val="18"/>
                <w:lang w:eastAsia="zh-CN"/>
              </w:rPr>
            </w:r>
            <w:r w:rsidRPr="009A4435">
              <w:rPr>
                <w:rFonts w:eastAsia="SimSun"/>
                <w:sz w:val="18"/>
                <w:szCs w:val="18"/>
                <w:lang w:eastAsia="zh-CN"/>
              </w:rPr>
              <w:fldChar w:fldCharType="separate"/>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t> </w:t>
            </w:r>
            <w:r w:rsidRPr="009A4435">
              <w:rPr>
                <w:rFonts w:eastAsia="SimSun"/>
                <w:sz w:val="18"/>
                <w:szCs w:val="18"/>
                <w:lang w:eastAsia="zh-CN"/>
              </w:rPr>
              <w:fldChar w:fldCharType="end"/>
            </w:r>
          </w:p>
        </w:tc>
      </w:tr>
    </w:tbl>
    <w:p w:rsidR="009A4435" w:rsidRPr="009A4435" w:rsidRDefault="009A4435" w:rsidP="009A4435">
      <w:pPr>
        <w:pStyle w:val="Default"/>
        <w:rPr>
          <w:rFonts w:eastAsia="SimSun"/>
          <w:sz w:val="18"/>
          <w:szCs w:val="18"/>
          <w:lang w:eastAsia="zh-CN"/>
        </w:rPr>
      </w:pPr>
      <w:r w:rsidRPr="009A4435">
        <w:rPr>
          <w:rFonts w:eastAsia="SimSun"/>
          <w:b/>
          <w:sz w:val="18"/>
          <w:szCs w:val="18"/>
          <w:lang w:eastAsia="zh-CN"/>
        </w:rPr>
        <w:t xml:space="preserve">Please return this form to: </w:t>
      </w:r>
      <w:r w:rsidRPr="009A4435">
        <w:rPr>
          <w:rFonts w:eastAsia="SimSun"/>
          <w:sz w:val="18"/>
          <w:szCs w:val="18"/>
          <w:lang w:eastAsia="zh-CN"/>
        </w:rPr>
        <w:t>Environmental Health Department, Antrim and Newtownabbey Borough Council, Mossley Mill, Newtownabbey, BT36 5QA</w:t>
      </w:r>
    </w:p>
    <w:p w:rsidR="00E73F9C" w:rsidRDefault="00E73F9C" w:rsidP="00950414">
      <w:pPr>
        <w:pStyle w:val="Default"/>
        <w:rPr>
          <w:b/>
          <w:sz w:val="22"/>
          <w:szCs w:val="22"/>
        </w:rPr>
      </w:pPr>
    </w:p>
    <w:p w:rsidR="00E50C6B" w:rsidRDefault="00E50C6B" w:rsidP="00950414">
      <w:pPr>
        <w:pStyle w:val="Default"/>
        <w:rPr>
          <w:b/>
          <w:sz w:val="22"/>
          <w:szCs w:val="22"/>
        </w:rPr>
      </w:pPr>
    </w:p>
    <w:p w:rsidR="00E50C6B" w:rsidRDefault="00583A7E" w:rsidP="00950414">
      <w:pPr>
        <w:pStyle w:val="Default"/>
        <w:rPr>
          <w:b/>
          <w:sz w:val="22"/>
          <w:szCs w:val="22"/>
        </w:rPr>
      </w:pPr>
      <w:r w:rsidRPr="00583A7E">
        <w:rPr>
          <w:rFonts w:ascii="Century Gothic" w:hAnsi="Century Gothic" w:cs="Times New Roman"/>
          <w:noProof/>
          <w:color w:val="auto"/>
          <w:sz w:val="23"/>
          <w:szCs w:val="23"/>
          <w:u w:val="single"/>
        </w:rPr>
        <w:lastRenderedPageBreak/>
        <mc:AlternateContent>
          <mc:Choice Requires="wps">
            <w:drawing>
              <wp:anchor distT="45720" distB="45720" distL="114300" distR="114300" simplePos="0" relativeHeight="251664384" behindDoc="0" locked="0" layoutInCell="1" allowOverlap="1" wp14:anchorId="5455E7FF" wp14:editId="7EB2012B">
                <wp:simplePos x="0" y="0"/>
                <wp:positionH relativeFrom="margin">
                  <wp:posOffset>66675</wp:posOffset>
                </wp:positionH>
                <wp:positionV relativeFrom="page">
                  <wp:posOffset>680720</wp:posOffset>
                </wp:positionV>
                <wp:extent cx="6088380" cy="5295900"/>
                <wp:effectExtent l="19050" t="19050" r="2667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295900"/>
                        </a:xfrm>
                        <a:prstGeom prst="rect">
                          <a:avLst/>
                        </a:prstGeom>
                        <a:solidFill>
                          <a:srgbClr val="FFFFFF"/>
                        </a:solidFill>
                        <a:ln w="38100">
                          <a:solidFill>
                            <a:sysClr val="windowText" lastClr="000000"/>
                          </a:solidFill>
                          <a:miter lim="800000"/>
                          <a:headEnd/>
                          <a:tailEnd/>
                        </a:ln>
                      </wps:spPr>
                      <wps:txbx>
                        <w:txbxContent>
                          <w:p w:rsidR="00583A7E" w:rsidRDefault="00583A7E" w:rsidP="00583A7E">
                            <w:pPr>
                              <w:jc w:val="center"/>
                              <w:rPr>
                                <w:rFonts w:ascii="Century Gothic" w:hAnsi="Century Gothic"/>
                                <w:b/>
                                <w:sz w:val="23"/>
                                <w:szCs w:val="23"/>
                              </w:rPr>
                            </w:pPr>
                            <w:r w:rsidRPr="003A3282">
                              <w:rPr>
                                <w:rFonts w:ascii="Century Gothic" w:hAnsi="Century Gothic"/>
                                <w:b/>
                                <w:sz w:val="23"/>
                                <w:szCs w:val="23"/>
                              </w:rPr>
                              <w:t>Privacy Notice</w:t>
                            </w:r>
                          </w:p>
                          <w:p w:rsidR="00583A7E" w:rsidRDefault="00583A7E" w:rsidP="00583A7E">
                            <w:pPr>
                              <w:rPr>
                                <w:rFonts w:ascii="Century Gothic" w:hAnsi="Century Gothic"/>
                                <w:b/>
                                <w:sz w:val="23"/>
                                <w:szCs w:val="23"/>
                              </w:rPr>
                            </w:pPr>
                          </w:p>
                          <w:p w:rsidR="00583A7E" w:rsidRPr="001B0134" w:rsidRDefault="00583A7E" w:rsidP="00583A7E">
                            <w:pPr>
                              <w:rPr>
                                <w:rFonts w:ascii="Century Gothic" w:hAnsi="Century Gothic"/>
                                <w:i/>
                                <w:sz w:val="22"/>
                                <w:szCs w:val="22"/>
                              </w:rPr>
                            </w:pPr>
                            <w:r w:rsidRPr="001B0134">
                              <w:rPr>
                                <w:rFonts w:ascii="Century Gothic" w:hAnsi="Century Gothic"/>
                                <w:sz w:val="22"/>
                                <w:szCs w:val="22"/>
                              </w:rPr>
                              <w:t>We are collecting information from you for the purposes of fulfilling the Council’s statutory obligations.</w:t>
                            </w:r>
                            <w:r w:rsidRPr="001B0134">
                              <w:rPr>
                                <w:rFonts w:ascii="Century Gothic" w:hAnsi="Century Gothic"/>
                                <w:color w:val="FF0000"/>
                                <w:sz w:val="22"/>
                                <w:szCs w:val="22"/>
                              </w:rPr>
                              <w:t xml:space="preserve">  </w:t>
                            </w:r>
                            <w:r w:rsidRPr="001B0134">
                              <w:rPr>
                                <w:rFonts w:ascii="Century Gothic" w:hAnsi="Century Gothic"/>
                                <w:sz w:val="22"/>
                                <w:szCs w:val="22"/>
                              </w:rPr>
                              <w:t xml:space="preserve">This is in accordance with </w:t>
                            </w:r>
                            <w:r w:rsidRPr="001B0134">
                              <w:rPr>
                                <w:rFonts w:ascii="Century Gothic" w:hAnsi="Century Gothic"/>
                                <w:color w:val="000000"/>
                                <w:sz w:val="22"/>
                                <w:szCs w:val="22"/>
                              </w:rPr>
                              <w:t xml:space="preserve">the relevant legislation, which can be viewed at </w:t>
                            </w:r>
                            <w:hyperlink r:id="rId10" w:history="1">
                              <w:r w:rsidRPr="001B0134">
                                <w:rPr>
                                  <w:rStyle w:val="Hyperlink"/>
                                  <w:rFonts w:ascii="Century Gothic" w:hAnsi="Century Gothic"/>
                                  <w:sz w:val="22"/>
                                  <w:szCs w:val="22"/>
                                </w:rPr>
                                <w:t>http://www.antrimandnewtownabbey.gov.uk</w:t>
                              </w:r>
                            </w:hyperlink>
                            <w:r w:rsidRPr="001B0134">
                              <w:rPr>
                                <w:rFonts w:ascii="Century Gothic" w:hAnsi="Century Gothic"/>
                                <w:color w:val="000000"/>
                                <w:sz w:val="22"/>
                                <w:szCs w:val="22"/>
                              </w:rPr>
                              <w:t xml:space="preserve">  Information collected may be shared with other statutory agencies/government bodies to fulfil the Council’s statutory functions. Information will not be transferre</w:t>
                            </w:r>
                            <w:r w:rsidRPr="001B0134">
                              <w:rPr>
                                <w:rFonts w:ascii="Century Gothic" w:hAnsi="Century Gothic"/>
                                <w:sz w:val="22"/>
                                <w:szCs w:val="22"/>
                              </w:rPr>
                              <w:t>d to countries outside the EEA.</w:t>
                            </w:r>
                            <w:r w:rsidRPr="001B0134">
                              <w:rPr>
                                <w:rFonts w:ascii="Century Gothic" w:hAnsi="Century Gothic"/>
                                <w:i/>
                                <w:color w:val="FF0000"/>
                                <w:sz w:val="22"/>
                                <w:szCs w:val="22"/>
                              </w:rPr>
                              <w:t xml:space="preserve">  </w:t>
                            </w:r>
                            <w:r w:rsidRPr="001B0134">
                              <w:rPr>
                                <w:rFonts w:ascii="Century Gothic" w:hAnsi="Century Gothic"/>
                                <w:color w:val="000000"/>
                                <w:sz w:val="22"/>
                                <w:szCs w:val="22"/>
                              </w:rPr>
                              <w:t>A</w:t>
                            </w:r>
                            <w:r w:rsidRPr="001B0134">
                              <w:rPr>
                                <w:rFonts w:ascii="Century Gothic" w:hAnsi="Century Gothic"/>
                                <w:sz w:val="22"/>
                                <w:szCs w:val="22"/>
                              </w:rPr>
                              <w:t xml:space="preserve">ll information collected and processed may be subject to audit.   </w:t>
                            </w:r>
                            <w:r w:rsidRPr="001B0134">
                              <w:rPr>
                                <w:rFonts w:ascii="Century Gothic" w:hAnsi="Century Gothic"/>
                                <w:color w:val="000000"/>
                                <w:sz w:val="22"/>
                                <w:szCs w:val="22"/>
                              </w:rPr>
                              <w:t>The Council may also process the information for research purposes</w:t>
                            </w:r>
                            <w:r w:rsidRPr="001B0134">
                              <w:rPr>
                                <w:rFonts w:ascii="Century Gothic" w:hAnsi="Century Gothic"/>
                                <w:sz w:val="22"/>
                                <w:szCs w:val="22"/>
                              </w:rPr>
                              <w:t xml:space="preserve"> carried out in the public interest.  All information will be held in accordance with the Council’s rete</w:t>
                            </w:r>
                            <w:r>
                              <w:rPr>
                                <w:rFonts w:ascii="Century Gothic" w:hAnsi="Century Gothic"/>
                                <w:sz w:val="22"/>
                                <w:szCs w:val="22"/>
                              </w:rPr>
                              <w:t>ntion and disposal schedule (</w:t>
                            </w:r>
                            <w:hyperlink r:id="rId11" w:history="1">
                              <w:r w:rsidRPr="001B0134">
                                <w:rPr>
                                  <w:rStyle w:val="Hyperlink"/>
                                  <w:rFonts w:ascii="Century Gothic" w:hAnsi="Century Gothic"/>
                                  <w:sz w:val="22"/>
                                  <w:szCs w:val="22"/>
                                </w:rPr>
                                <w:t>http://www.antrimandnewtownabbey.gov.uk/Council</w:t>
                              </w:r>
                            </w:hyperlink>
                            <w:r w:rsidRPr="001B0134">
                              <w:rPr>
                                <w:rFonts w:ascii="Century Gothic" w:hAnsi="Century Gothic"/>
                                <w:sz w:val="22"/>
                                <w:szCs w:val="22"/>
                              </w:rPr>
                              <w:t xml:space="preserve">) and will be disposed of securely when no longer required.  You have a number of rights with regard to data we hold on you – for further information see the Information Commissioner’s website </w:t>
                            </w:r>
                            <w:hyperlink r:id="rId12" w:history="1">
                              <w:r w:rsidRPr="001B0134">
                                <w:rPr>
                                  <w:rStyle w:val="Hyperlink"/>
                                  <w:rFonts w:ascii="Century Gothic" w:hAnsi="Century Gothic"/>
                                  <w:sz w:val="22"/>
                                  <w:szCs w:val="22"/>
                                </w:rPr>
                                <w:t>https://ico.org.uk/for-organisations/guide-to-the-general-data-protection-regulation-gdpr/individual-rights/</w:t>
                              </w:r>
                            </w:hyperlink>
                            <w:r w:rsidRPr="001B0134">
                              <w:rPr>
                                <w:rStyle w:val="Hyperlink"/>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r w:rsidRPr="001B0134">
                              <w:rPr>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Data Protection Officer</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Antrim Civic Centre, 50 Stiles Way, Antrim, BT41 2UB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T: 028 94 463113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E: DPO@antrimandnewtownabbey.gov.uk </w:t>
                            </w:r>
                          </w:p>
                          <w:p w:rsidR="00583A7E" w:rsidRPr="001B0134" w:rsidRDefault="00583A7E" w:rsidP="00583A7E">
                            <w:pPr>
                              <w:rPr>
                                <w:rFonts w:ascii="Century Gothic" w:hAnsi="Century Gothic"/>
                                <w:sz w:val="22"/>
                                <w:szCs w:val="22"/>
                              </w:rPr>
                            </w:pPr>
                          </w:p>
                          <w:p w:rsidR="00583A7E" w:rsidRPr="001B0134" w:rsidRDefault="00583A7E" w:rsidP="00583A7E">
                            <w:pPr>
                              <w:rPr>
                                <w:rFonts w:ascii="Century Gothic" w:hAnsi="Century Gothic"/>
                                <w:sz w:val="22"/>
                                <w:szCs w:val="22"/>
                              </w:rPr>
                            </w:pPr>
                            <w:r w:rsidRPr="001B0134">
                              <w:rPr>
                                <w:rFonts w:ascii="Century Gothic" w:hAnsi="Century Gothic"/>
                                <w:sz w:val="22"/>
                                <w:szCs w:val="22"/>
                              </w:rPr>
                              <w:t>If you are not satisfied with our response, or believe we are not processing your personal data in accordance with the law, you can complain to the Information Commissioner’s Office (ICO).</w:t>
                            </w:r>
                          </w:p>
                          <w:p w:rsidR="00583A7E" w:rsidRPr="004A529E" w:rsidRDefault="00583A7E" w:rsidP="00583A7E">
                            <w:pPr>
                              <w:ind w:left="284"/>
                              <w:rPr>
                                <w:rFonts w:ascii="Century Gothic" w:hAnsi="Century Gothic"/>
                              </w:rPr>
                            </w:pPr>
                            <w:r>
                              <w:rPr>
                                <w:rFonts w:ascii="Century Gothic" w:hAnsi="Century Gothic"/>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5E7FF" id="_x0000_t202" coordsize="21600,21600" o:spt="202" path="m,l,21600r21600,l21600,xe">
                <v:stroke joinstyle="miter"/>
                <v:path gradientshapeok="t" o:connecttype="rect"/>
              </v:shapetype>
              <v:shape id="Text Box 217" o:spid="_x0000_s1026" type="#_x0000_t202" style="position:absolute;margin-left:5.25pt;margin-top:53.6pt;width:479.4pt;height:41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" strokecolor="windowText" strokeweight="3pt">
                <v:textbox>
                  <w:txbxContent>
                    <w:p w:rsidR="00583A7E" w:rsidRDefault="00583A7E" w:rsidP="00583A7E">
                      <w:pPr>
                        <w:jc w:val="center"/>
                        <w:rPr>
                          <w:rFonts w:ascii="Century Gothic" w:hAnsi="Century Gothic"/>
                          <w:b/>
                          <w:sz w:val="23"/>
                          <w:szCs w:val="23"/>
                        </w:rPr>
                      </w:pPr>
                      <w:r w:rsidRPr="003A3282">
                        <w:rPr>
                          <w:rFonts w:ascii="Century Gothic" w:hAnsi="Century Gothic"/>
                          <w:b/>
                          <w:sz w:val="23"/>
                          <w:szCs w:val="23"/>
                        </w:rPr>
                        <w:t>Privacy Notice</w:t>
                      </w:r>
                    </w:p>
                    <w:p w:rsidR="00583A7E" w:rsidRDefault="00583A7E" w:rsidP="00583A7E">
                      <w:pPr>
                        <w:rPr>
                          <w:rFonts w:ascii="Century Gothic" w:hAnsi="Century Gothic"/>
                          <w:b/>
                          <w:sz w:val="23"/>
                          <w:szCs w:val="23"/>
                        </w:rPr>
                      </w:pPr>
                    </w:p>
                    <w:p w:rsidR="00583A7E" w:rsidRPr="001B0134" w:rsidRDefault="00583A7E" w:rsidP="00583A7E">
                      <w:pPr>
                        <w:rPr>
                          <w:rFonts w:ascii="Century Gothic" w:hAnsi="Century Gothic"/>
                          <w:i/>
                          <w:sz w:val="22"/>
                          <w:szCs w:val="22"/>
                        </w:rPr>
                      </w:pPr>
                      <w:r w:rsidRPr="001B0134">
                        <w:rPr>
                          <w:rFonts w:ascii="Century Gothic" w:hAnsi="Century Gothic"/>
                          <w:sz w:val="22"/>
                          <w:szCs w:val="22"/>
                        </w:rPr>
                        <w:t>We are collecting information from you for the purposes of fulfilling the Council’s statutory obligations.</w:t>
                      </w:r>
                      <w:r w:rsidRPr="001B0134">
                        <w:rPr>
                          <w:rFonts w:ascii="Century Gothic" w:hAnsi="Century Gothic"/>
                          <w:color w:val="FF0000"/>
                          <w:sz w:val="22"/>
                          <w:szCs w:val="22"/>
                        </w:rPr>
                        <w:t xml:space="preserve">  </w:t>
                      </w:r>
                      <w:r w:rsidRPr="001B0134">
                        <w:rPr>
                          <w:rFonts w:ascii="Century Gothic" w:hAnsi="Century Gothic"/>
                          <w:sz w:val="22"/>
                          <w:szCs w:val="22"/>
                        </w:rPr>
                        <w:t xml:space="preserve">This is in accordance with </w:t>
                      </w:r>
                      <w:r w:rsidRPr="001B0134">
                        <w:rPr>
                          <w:rFonts w:ascii="Century Gothic" w:hAnsi="Century Gothic"/>
                          <w:color w:val="000000"/>
                          <w:sz w:val="22"/>
                          <w:szCs w:val="22"/>
                        </w:rPr>
                        <w:t xml:space="preserve">the relevant legislation, which can be viewed at </w:t>
                      </w:r>
                      <w:hyperlink r:id="rId13" w:history="1">
                        <w:r w:rsidRPr="001B0134">
                          <w:rPr>
                            <w:rStyle w:val="Hyperlink"/>
                            <w:rFonts w:ascii="Century Gothic" w:hAnsi="Century Gothic"/>
                            <w:sz w:val="22"/>
                            <w:szCs w:val="22"/>
                          </w:rPr>
                          <w:t>http://www.antrimandnewtownabbey.gov.uk</w:t>
                        </w:r>
                      </w:hyperlink>
                      <w:r w:rsidRPr="001B0134">
                        <w:rPr>
                          <w:rFonts w:ascii="Century Gothic" w:hAnsi="Century Gothic"/>
                          <w:color w:val="000000"/>
                          <w:sz w:val="22"/>
                          <w:szCs w:val="22"/>
                        </w:rPr>
                        <w:t xml:space="preserve">  Information collected may be shared with other statutory agencies/government bodies to fulfil the Council’s statutory functions. Information will not be transferre</w:t>
                      </w:r>
                      <w:r w:rsidRPr="001B0134">
                        <w:rPr>
                          <w:rFonts w:ascii="Century Gothic" w:hAnsi="Century Gothic"/>
                          <w:sz w:val="22"/>
                          <w:szCs w:val="22"/>
                        </w:rPr>
                        <w:t>d to countries outside the EEA.</w:t>
                      </w:r>
                      <w:r w:rsidRPr="001B0134">
                        <w:rPr>
                          <w:rFonts w:ascii="Century Gothic" w:hAnsi="Century Gothic"/>
                          <w:i/>
                          <w:color w:val="FF0000"/>
                          <w:sz w:val="22"/>
                          <w:szCs w:val="22"/>
                        </w:rPr>
                        <w:t xml:space="preserve">  </w:t>
                      </w:r>
                      <w:r w:rsidRPr="001B0134">
                        <w:rPr>
                          <w:rFonts w:ascii="Century Gothic" w:hAnsi="Century Gothic"/>
                          <w:color w:val="000000"/>
                          <w:sz w:val="22"/>
                          <w:szCs w:val="22"/>
                        </w:rPr>
                        <w:t>A</w:t>
                      </w:r>
                      <w:r w:rsidRPr="001B0134">
                        <w:rPr>
                          <w:rFonts w:ascii="Century Gothic" w:hAnsi="Century Gothic"/>
                          <w:sz w:val="22"/>
                          <w:szCs w:val="22"/>
                        </w:rPr>
                        <w:t xml:space="preserve">ll information collected and processed may be subject to audit.   </w:t>
                      </w:r>
                      <w:r w:rsidRPr="001B0134">
                        <w:rPr>
                          <w:rFonts w:ascii="Century Gothic" w:hAnsi="Century Gothic"/>
                          <w:color w:val="000000"/>
                          <w:sz w:val="22"/>
                          <w:szCs w:val="22"/>
                        </w:rPr>
                        <w:t>The Council may also process the information for research purposes</w:t>
                      </w:r>
                      <w:r w:rsidRPr="001B0134">
                        <w:rPr>
                          <w:rFonts w:ascii="Century Gothic" w:hAnsi="Century Gothic"/>
                          <w:sz w:val="22"/>
                          <w:szCs w:val="22"/>
                        </w:rPr>
                        <w:t xml:space="preserve"> carried out in the public interest.  All information will be held in accordance with the Council’s rete</w:t>
                      </w:r>
                      <w:r>
                        <w:rPr>
                          <w:rFonts w:ascii="Century Gothic" w:hAnsi="Century Gothic"/>
                          <w:sz w:val="22"/>
                          <w:szCs w:val="22"/>
                        </w:rPr>
                        <w:t>ntion and disposal schedule (</w:t>
                      </w:r>
                      <w:hyperlink r:id="rId14" w:history="1">
                        <w:r w:rsidRPr="001B0134">
                          <w:rPr>
                            <w:rStyle w:val="Hyperlink"/>
                            <w:rFonts w:ascii="Century Gothic" w:hAnsi="Century Gothic"/>
                            <w:sz w:val="22"/>
                            <w:szCs w:val="22"/>
                          </w:rPr>
                          <w:t>http://www.antrimandnewtownabbey.gov.uk/Council</w:t>
                        </w:r>
                      </w:hyperlink>
                      <w:r w:rsidRPr="001B0134">
                        <w:rPr>
                          <w:rFonts w:ascii="Century Gothic" w:hAnsi="Century Gothic"/>
                          <w:sz w:val="22"/>
                          <w:szCs w:val="22"/>
                        </w:rPr>
                        <w:t xml:space="preserve">) and will be disposed of securely when no longer required.  You have a number of rights with regard to data we hold on you – for further information see the Information Commissioner’s website </w:t>
                      </w:r>
                      <w:hyperlink r:id="rId15" w:history="1">
                        <w:r w:rsidRPr="001B0134">
                          <w:rPr>
                            <w:rStyle w:val="Hyperlink"/>
                            <w:rFonts w:ascii="Century Gothic" w:hAnsi="Century Gothic"/>
                            <w:sz w:val="22"/>
                            <w:szCs w:val="22"/>
                          </w:rPr>
                          <w:t>https://ico.org.uk/for-organisations/guide-to-the-general-data-protection-regulation-gdpr/individual-rights/</w:t>
                        </w:r>
                      </w:hyperlink>
                      <w:r w:rsidRPr="001B0134">
                        <w:rPr>
                          <w:rStyle w:val="Hyperlink"/>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r w:rsidRPr="001B0134">
                        <w:rPr>
                          <w:rFonts w:ascii="Century Gothic" w:hAnsi="Century Gothic"/>
                          <w:sz w:val="22"/>
                          <w:szCs w:val="22"/>
                        </w:rPr>
                        <w:br/>
                      </w:r>
                    </w:p>
                    <w:p w:rsidR="00583A7E" w:rsidRPr="001B0134" w:rsidRDefault="00583A7E" w:rsidP="00583A7E">
                      <w:pPr>
                        <w:rPr>
                          <w:rFonts w:ascii="Century Gothic" w:hAnsi="Century Gothic"/>
                          <w:sz w:val="22"/>
                          <w:szCs w:val="22"/>
                        </w:rPr>
                      </w:pPr>
                      <w:r w:rsidRPr="001B0134">
                        <w:rPr>
                          <w:rFonts w:ascii="Century Gothic" w:hAnsi="Century Gothic"/>
                          <w:sz w:val="22"/>
                          <w:szCs w:val="22"/>
                        </w:rPr>
                        <w:t>Data Protection Officer</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Antrim Civic Centre, 50 Stiles Way, Antrim, BT41 2UB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T: 028 94 463113 </w:t>
                      </w:r>
                    </w:p>
                    <w:p w:rsidR="00583A7E" w:rsidRPr="001B0134" w:rsidRDefault="00583A7E" w:rsidP="00583A7E">
                      <w:pPr>
                        <w:rPr>
                          <w:rFonts w:ascii="Century Gothic" w:hAnsi="Century Gothic"/>
                          <w:sz w:val="22"/>
                          <w:szCs w:val="22"/>
                        </w:rPr>
                      </w:pPr>
                      <w:r w:rsidRPr="001B0134">
                        <w:rPr>
                          <w:rFonts w:ascii="Century Gothic" w:hAnsi="Century Gothic"/>
                          <w:sz w:val="22"/>
                          <w:szCs w:val="22"/>
                        </w:rPr>
                        <w:t xml:space="preserve">E: DPO@antrimandnewtownabbey.gov.uk </w:t>
                      </w:r>
                    </w:p>
                    <w:p w:rsidR="00583A7E" w:rsidRPr="001B0134" w:rsidRDefault="00583A7E" w:rsidP="00583A7E">
                      <w:pPr>
                        <w:rPr>
                          <w:rFonts w:ascii="Century Gothic" w:hAnsi="Century Gothic"/>
                          <w:sz w:val="22"/>
                          <w:szCs w:val="22"/>
                        </w:rPr>
                      </w:pPr>
                    </w:p>
                    <w:p w:rsidR="00583A7E" w:rsidRPr="001B0134" w:rsidRDefault="00583A7E" w:rsidP="00583A7E">
                      <w:pPr>
                        <w:rPr>
                          <w:rFonts w:ascii="Century Gothic" w:hAnsi="Century Gothic"/>
                          <w:sz w:val="22"/>
                          <w:szCs w:val="22"/>
                        </w:rPr>
                      </w:pPr>
                      <w:r w:rsidRPr="001B0134">
                        <w:rPr>
                          <w:rFonts w:ascii="Century Gothic" w:hAnsi="Century Gothic"/>
                          <w:sz w:val="22"/>
                          <w:szCs w:val="22"/>
                        </w:rPr>
                        <w:t>If you are not satisfied with our response, or believe we are not processing your personal data in accordance with the law, you can complain to the Information Commissioner’s Office (ICO).</w:t>
                      </w:r>
                    </w:p>
                    <w:p w:rsidR="00583A7E" w:rsidRPr="004A529E" w:rsidRDefault="00583A7E" w:rsidP="00583A7E">
                      <w:pPr>
                        <w:ind w:left="284"/>
                        <w:rPr>
                          <w:rFonts w:ascii="Century Gothic" w:hAnsi="Century Gothic"/>
                        </w:rPr>
                      </w:pPr>
                      <w:r>
                        <w:rPr>
                          <w:rFonts w:ascii="Century Gothic" w:hAnsi="Century Gothic"/>
                        </w:rPr>
                        <w:br/>
                      </w:r>
                    </w:p>
                  </w:txbxContent>
                </v:textbox>
                <w10:wrap type="square" anchorx="margin" anchory="page"/>
              </v:shape>
            </w:pict>
          </mc:Fallback>
        </mc:AlternateContent>
      </w:r>
    </w:p>
    <w:p w:rsidR="00E50C6B" w:rsidRDefault="00E50C6B" w:rsidP="00950414">
      <w:pPr>
        <w:pStyle w:val="Default"/>
        <w:rPr>
          <w:b/>
          <w:sz w:val="22"/>
          <w:szCs w:val="22"/>
        </w:rPr>
      </w:pPr>
    </w:p>
    <w:p w:rsidR="00880476" w:rsidRPr="00880476" w:rsidRDefault="00880476" w:rsidP="00E50C6B">
      <w:pPr>
        <w:pStyle w:val="Default"/>
        <w:jc w:val="center"/>
        <w:rPr>
          <w:b/>
          <w:sz w:val="22"/>
          <w:szCs w:val="22"/>
        </w:rPr>
      </w:pPr>
    </w:p>
    <w:p w:rsidR="00880476" w:rsidRDefault="00880476" w:rsidP="00950414">
      <w:pPr>
        <w:pStyle w:val="Default"/>
        <w:rPr>
          <w:sz w:val="20"/>
          <w:szCs w:val="20"/>
        </w:rPr>
      </w:pPr>
    </w:p>
    <w:p w:rsidR="00880476" w:rsidRPr="0005782D" w:rsidRDefault="00880476" w:rsidP="00950414">
      <w:pPr>
        <w:pStyle w:val="Default"/>
      </w:pPr>
    </w:p>
    <w:sectPr w:rsidR="00880476" w:rsidRPr="0005782D" w:rsidSect="0005782D">
      <w:pgSz w:w="11907" w:h="16840" w:code="9"/>
      <w:pgMar w:top="284" w:right="1134" w:bottom="28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F0" w:rsidRDefault="002653F0">
      <w:r>
        <w:separator/>
      </w:r>
    </w:p>
  </w:endnote>
  <w:endnote w:type="continuationSeparator" w:id="0">
    <w:p w:rsidR="002653F0" w:rsidRDefault="0026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F0" w:rsidRDefault="002653F0">
      <w:r>
        <w:separator/>
      </w:r>
    </w:p>
  </w:footnote>
  <w:footnote w:type="continuationSeparator" w:id="0">
    <w:p w:rsidR="002653F0" w:rsidRDefault="0026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4342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20.25pt" o:bullet="t">
        <v:imagedata r:id="rId1" o:title=""/>
      </v:shape>
    </w:pict>
  </w:numPicBullet>
  <w:numPicBullet w:numPicBulletId="1">
    <w:pict>
      <v:shape id="_x0000_i1027" type="#_x0000_t75" style="width:90.75pt;height:89.25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35BF6"/>
    <w:multiLevelType w:val="hybridMultilevel"/>
    <w:tmpl w:val="2DB4A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44FB6"/>
    <w:multiLevelType w:val="hybridMultilevel"/>
    <w:tmpl w:val="F08CDCB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7"/>
  </w:num>
  <w:num w:numId="5">
    <w:abstractNumId w:val="1"/>
  </w:num>
  <w:num w:numId="6">
    <w:abstractNumId w:val="2"/>
  </w:num>
  <w:num w:numId="7">
    <w:abstractNumId w:val="6"/>
  </w:num>
  <w:num w:numId="8">
    <w:abstractNumId w:val="3"/>
  </w:num>
  <w:num w:numId="9">
    <w:abstractNumId w:val="8"/>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2D"/>
    <w:rsid w:val="0000778D"/>
    <w:rsid w:val="000202A3"/>
    <w:rsid w:val="00021420"/>
    <w:rsid w:val="000246B6"/>
    <w:rsid w:val="00025084"/>
    <w:rsid w:val="00027283"/>
    <w:rsid w:val="000300D8"/>
    <w:rsid w:val="000372B8"/>
    <w:rsid w:val="0004016B"/>
    <w:rsid w:val="00043820"/>
    <w:rsid w:val="00044AE4"/>
    <w:rsid w:val="0005782D"/>
    <w:rsid w:val="0006507C"/>
    <w:rsid w:val="00072736"/>
    <w:rsid w:val="00073314"/>
    <w:rsid w:val="00074B84"/>
    <w:rsid w:val="00081667"/>
    <w:rsid w:val="00081AB3"/>
    <w:rsid w:val="000A13C7"/>
    <w:rsid w:val="000B7523"/>
    <w:rsid w:val="000C166B"/>
    <w:rsid w:val="000C2E91"/>
    <w:rsid w:val="000C7F97"/>
    <w:rsid w:val="000D544C"/>
    <w:rsid w:val="000F0A5F"/>
    <w:rsid w:val="000F3369"/>
    <w:rsid w:val="000F697F"/>
    <w:rsid w:val="001000AB"/>
    <w:rsid w:val="001106A8"/>
    <w:rsid w:val="00114409"/>
    <w:rsid w:val="001163EC"/>
    <w:rsid w:val="00117DDD"/>
    <w:rsid w:val="001226B9"/>
    <w:rsid w:val="00141D10"/>
    <w:rsid w:val="00145705"/>
    <w:rsid w:val="00147225"/>
    <w:rsid w:val="00157339"/>
    <w:rsid w:val="001614DB"/>
    <w:rsid w:val="00161CD9"/>
    <w:rsid w:val="001623C1"/>
    <w:rsid w:val="00162998"/>
    <w:rsid w:val="00164A1D"/>
    <w:rsid w:val="001716C3"/>
    <w:rsid w:val="001833C3"/>
    <w:rsid w:val="00186B13"/>
    <w:rsid w:val="0019046A"/>
    <w:rsid w:val="00190597"/>
    <w:rsid w:val="001B12F5"/>
    <w:rsid w:val="001C5C61"/>
    <w:rsid w:val="001C7F95"/>
    <w:rsid w:val="001D31BD"/>
    <w:rsid w:val="001D5C82"/>
    <w:rsid w:val="001D735B"/>
    <w:rsid w:val="001E6EC9"/>
    <w:rsid w:val="001F1495"/>
    <w:rsid w:val="00203B3E"/>
    <w:rsid w:val="002042D2"/>
    <w:rsid w:val="0021047C"/>
    <w:rsid w:val="00212052"/>
    <w:rsid w:val="00217627"/>
    <w:rsid w:val="00223891"/>
    <w:rsid w:val="0022612B"/>
    <w:rsid w:val="00233D9F"/>
    <w:rsid w:val="00245F96"/>
    <w:rsid w:val="0026019D"/>
    <w:rsid w:val="0026157E"/>
    <w:rsid w:val="00262B12"/>
    <w:rsid w:val="00263069"/>
    <w:rsid w:val="002653F0"/>
    <w:rsid w:val="00265F87"/>
    <w:rsid w:val="0027056E"/>
    <w:rsid w:val="002730D8"/>
    <w:rsid w:val="00280A3B"/>
    <w:rsid w:val="00286807"/>
    <w:rsid w:val="002946F1"/>
    <w:rsid w:val="002B369B"/>
    <w:rsid w:val="002B6D11"/>
    <w:rsid w:val="002C0FCF"/>
    <w:rsid w:val="002C4A3F"/>
    <w:rsid w:val="002C72CE"/>
    <w:rsid w:val="002E2311"/>
    <w:rsid w:val="002E5CEB"/>
    <w:rsid w:val="002E7B78"/>
    <w:rsid w:val="002F412B"/>
    <w:rsid w:val="0030110A"/>
    <w:rsid w:val="003031AE"/>
    <w:rsid w:val="0031126D"/>
    <w:rsid w:val="003208D0"/>
    <w:rsid w:val="00331935"/>
    <w:rsid w:val="00333F1D"/>
    <w:rsid w:val="00335C44"/>
    <w:rsid w:val="003539D5"/>
    <w:rsid w:val="003568FF"/>
    <w:rsid w:val="00373218"/>
    <w:rsid w:val="0037753B"/>
    <w:rsid w:val="00384F1E"/>
    <w:rsid w:val="003853F6"/>
    <w:rsid w:val="003962E3"/>
    <w:rsid w:val="003A6917"/>
    <w:rsid w:val="003A69ED"/>
    <w:rsid w:val="003B1942"/>
    <w:rsid w:val="003B45AB"/>
    <w:rsid w:val="003B530B"/>
    <w:rsid w:val="003B7E45"/>
    <w:rsid w:val="003D321E"/>
    <w:rsid w:val="003E2E4E"/>
    <w:rsid w:val="003E5837"/>
    <w:rsid w:val="003E5B13"/>
    <w:rsid w:val="003F1198"/>
    <w:rsid w:val="003F20EB"/>
    <w:rsid w:val="003F3255"/>
    <w:rsid w:val="00416E2A"/>
    <w:rsid w:val="00421440"/>
    <w:rsid w:val="0042477B"/>
    <w:rsid w:val="00446E70"/>
    <w:rsid w:val="0044759C"/>
    <w:rsid w:val="00450B56"/>
    <w:rsid w:val="00450C99"/>
    <w:rsid w:val="00455892"/>
    <w:rsid w:val="00456ACA"/>
    <w:rsid w:val="00461292"/>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14ECB"/>
    <w:rsid w:val="00524632"/>
    <w:rsid w:val="00542164"/>
    <w:rsid w:val="00547A4F"/>
    <w:rsid w:val="005568E8"/>
    <w:rsid w:val="00583A7E"/>
    <w:rsid w:val="00593616"/>
    <w:rsid w:val="005938A2"/>
    <w:rsid w:val="0059736B"/>
    <w:rsid w:val="005A38A2"/>
    <w:rsid w:val="005B0E56"/>
    <w:rsid w:val="005C2B57"/>
    <w:rsid w:val="005C70F9"/>
    <w:rsid w:val="005D0D4E"/>
    <w:rsid w:val="005D51B5"/>
    <w:rsid w:val="005E70E8"/>
    <w:rsid w:val="00600B73"/>
    <w:rsid w:val="00602716"/>
    <w:rsid w:val="00602979"/>
    <w:rsid w:val="006077E0"/>
    <w:rsid w:val="006174B2"/>
    <w:rsid w:val="00620869"/>
    <w:rsid w:val="00626B65"/>
    <w:rsid w:val="006372AF"/>
    <w:rsid w:val="00642922"/>
    <w:rsid w:val="00655DB2"/>
    <w:rsid w:val="00656161"/>
    <w:rsid w:val="00686F1A"/>
    <w:rsid w:val="00697B0C"/>
    <w:rsid w:val="006B3ED1"/>
    <w:rsid w:val="006B68B8"/>
    <w:rsid w:val="006C2548"/>
    <w:rsid w:val="006C6D03"/>
    <w:rsid w:val="006D4302"/>
    <w:rsid w:val="006F5248"/>
    <w:rsid w:val="00702023"/>
    <w:rsid w:val="00735DBB"/>
    <w:rsid w:val="0074012B"/>
    <w:rsid w:val="007406BD"/>
    <w:rsid w:val="00747A30"/>
    <w:rsid w:val="00747C4C"/>
    <w:rsid w:val="0076245A"/>
    <w:rsid w:val="007653EA"/>
    <w:rsid w:val="00770E46"/>
    <w:rsid w:val="00772CD3"/>
    <w:rsid w:val="00781332"/>
    <w:rsid w:val="00793C70"/>
    <w:rsid w:val="00793E62"/>
    <w:rsid w:val="007A21E9"/>
    <w:rsid w:val="007A242B"/>
    <w:rsid w:val="007B1E12"/>
    <w:rsid w:val="007B4F91"/>
    <w:rsid w:val="007B72C4"/>
    <w:rsid w:val="007D25CB"/>
    <w:rsid w:val="007D2B2B"/>
    <w:rsid w:val="007D2F7F"/>
    <w:rsid w:val="007D4D72"/>
    <w:rsid w:val="007E3A5E"/>
    <w:rsid w:val="007F3FF0"/>
    <w:rsid w:val="007F7DCE"/>
    <w:rsid w:val="00802048"/>
    <w:rsid w:val="008031FC"/>
    <w:rsid w:val="0080682F"/>
    <w:rsid w:val="0083184C"/>
    <w:rsid w:val="0085277E"/>
    <w:rsid w:val="00855816"/>
    <w:rsid w:val="00860614"/>
    <w:rsid w:val="0086293C"/>
    <w:rsid w:val="008675E9"/>
    <w:rsid w:val="00874C24"/>
    <w:rsid w:val="00880476"/>
    <w:rsid w:val="008979BD"/>
    <w:rsid w:val="008B42B5"/>
    <w:rsid w:val="008B51F9"/>
    <w:rsid w:val="008B53AA"/>
    <w:rsid w:val="008C6E26"/>
    <w:rsid w:val="008D052B"/>
    <w:rsid w:val="008D0E9C"/>
    <w:rsid w:val="008F3A0E"/>
    <w:rsid w:val="00900C37"/>
    <w:rsid w:val="00902E42"/>
    <w:rsid w:val="00916250"/>
    <w:rsid w:val="009226E9"/>
    <w:rsid w:val="009415FE"/>
    <w:rsid w:val="00944739"/>
    <w:rsid w:val="00950414"/>
    <w:rsid w:val="00960EAB"/>
    <w:rsid w:val="009746AF"/>
    <w:rsid w:val="009A4435"/>
    <w:rsid w:val="009A6693"/>
    <w:rsid w:val="009B6D5D"/>
    <w:rsid w:val="009C6000"/>
    <w:rsid w:val="009E015E"/>
    <w:rsid w:val="009F1044"/>
    <w:rsid w:val="009F18BF"/>
    <w:rsid w:val="009F4D72"/>
    <w:rsid w:val="00A147CD"/>
    <w:rsid w:val="00A26F46"/>
    <w:rsid w:val="00A27478"/>
    <w:rsid w:val="00A3200E"/>
    <w:rsid w:val="00A44E15"/>
    <w:rsid w:val="00A517EF"/>
    <w:rsid w:val="00A579EF"/>
    <w:rsid w:val="00A62883"/>
    <w:rsid w:val="00A65AFE"/>
    <w:rsid w:val="00A65B34"/>
    <w:rsid w:val="00A677A1"/>
    <w:rsid w:val="00A75E86"/>
    <w:rsid w:val="00A80C63"/>
    <w:rsid w:val="00A80E40"/>
    <w:rsid w:val="00A82D78"/>
    <w:rsid w:val="00A85BDD"/>
    <w:rsid w:val="00A951BA"/>
    <w:rsid w:val="00AA0D89"/>
    <w:rsid w:val="00AA5151"/>
    <w:rsid w:val="00AA7046"/>
    <w:rsid w:val="00AC0CF2"/>
    <w:rsid w:val="00AD42C1"/>
    <w:rsid w:val="00AE4079"/>
    <w:rsid w:val="00AF6131"/>
    <w:rsid w:val="00B01E5A"/>
    <w:rsid w:val="00B02391"/>
    <w:rsid w:val="00B079FB"/>
    <w:rsid w:val="00B15172"/>
    <w:rsid w:val="00B17B11"/>
    <w:rsid w:val="00B23103"/>
    <w:rsid w:val="00B24516"/>
    <w:rsid w:val="00B4173D"/>
    <w:rsid w:val="00B43EE6"/>
    <w:rsid w:val="00B5310C"/>
    <w:rsid w:val="00B55922"/>
    <w:rsid w:val="00B55A31"/>
    <w:rsid w:val="00B620B1"/>
    <w:rsid w:val="00B66D92"/>
    <w:rsid w:val="00B80BDD"/>
    <w:rsid w:val="00B84AE3"/>
    <w:rsid w:val="00B865D3"/>
    <w:rsid w:val="00BB0E97"/>
    <w:rsid w:val="00BB5209"/>
    <w:rsid w:val="00BB7150"/>
    <w:rsid w:val="00BC1851"/>
    <w:rsid w:val="00BC6170"/>
    <w:rsid w:val="00BE6871"/>
    <w:rsid w:val="00BF0F93"/>
    <w:rsid w:val="00C01FA0"/>
    <w:rsid w:val="00C05248"/>
    <w:rsid w:val="00C0529E"/>
    <w:rsid w:val="00C05EE6"/>
    <w:rsid w:val="00C066D4"/>
    <w:rsid w:val="00C1754E"/>
    <w:rsid w:val="00C1764B"/>
    <w:rsid w:val="00C263EB"/>
    <w:rsid w:val="00C32400"/>
    <w:rsid w:val="00C3386D"/>
    <w:rsid w:val="00C34241"/>
    <w:rsid w:val="00C407AD"/>
    <w:rsid w:val="00C4084F"/>
    <w:rsid w:val="00C60C53"/>
    <w:rsid w:val="00C6122C"/>
    <w:rsid w:val="00C61F59"/>
    <w:rsid w:val="00C62DEC"/>
    <w:rsid w:val="00C84263"/>
    <w:rsid w:val="00C926A4"/>
    <w:rsid w:val="00C95283"/>
    <w:rsid w:val="00CA0FC9"/>
    <w:rsid w:val="00CB3F3E"/>
    <w:rsid w:val="00CD6DB4"/>
    <w:rsid w:val="00CE339D"/>
    <w:rsid w:val="00D00B56"/>
    <w:rsid w:val="00D01DC6"/>
    <w:rsid w:val="00D1061F"/>
    <w:rsid w:val="00D10946"/>
    <w:rsid w:val="00D12659"/>
    <w:rsid w:val="00D23CFD"/>
    <w:rsid w:val="00D33B5B"/>
    <w:rsid w:val="00D4094D"/>
    <w:rsid w:val="00D44D9E"/>
    <w:rsid w:val="00D469A5"/>
    <w:rsid w:val="00D46A90"/>
    <w:rsid w:val="00D54321"/>
    <w:rsid w:val="00D5752A"/>
    <w:rsid w:val="00D62708"/>
    <w:rsid w:val="00D67131"/>
    <w:rsid w:val="00D8087B"/>
    <w:rsid w:val="00D86971"/>
    <w:rsid w:val="00D86C43"/>
    <w:rsid w:val="00D9131A"/>
    <w:rsid w:val="00D9468F"/>
    <w:rsid w:val="00DA672B"/>
    <w:rsid w:val="00DB7A26"/>
    <w:rsid w:val="00DC2342"/>
    <w:rsid w:val="00DC43BA"/>
    <w:rsid w:val="00DF3290"/>
    <w:rsid w:val="00DF408F"/>
    <w:rsid w:val="00DF6D3A"/>
    <w:rsid w:val="00DF775C"/>
    <w:rsid w:val="00E046BE"/>
    <w:rsid w:val="00E14547"/>
    <w:rsid w:val="00E17B65"/>
    <w:rsid w:val="00E2242E"/>
    <w:rsid w:val="00E24E7D"/>
    <w:rsid w:val="00E27012"/>
    <w:rsid w:val="00E47081"/>
    <w:rsid w:val="00E50C6B"/>
    <w:rsid w:val="00E65928"/>
    <w:rsid w:val="00E671BE"/>
    <w:rsid w:val="00E73A85"/>
    <w:rsid w:val="00E73F9C"/>
    <w:rsid w:val="00E808B6"/>
    <w:rsid w:val="00EA361D"/>
    <w:rsid w:val="00EA74B6"/>
    <w:rsid w:val="00EC4425"/>
    <w:rsid w:val="00EC6401"/>
    <w:rsid w:val="00EC72AB"/>
    <w:rsid w:val="00ED5C65"/>
    <w:rsid w:val="00EE4C71"/>
    <w:rsid w:val="00F0001A"/>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A63F5"/>
    <w:rsid w:val="00FA6611"/>
    <w:rsid w:val="00FB4931"/>
    <w:rsid w:val="00FC33AA"/>
    <w:rsid w:val="00FC6F67"/>
    <w:rsid w:val="00FD3E7D"/>
    <w:rsid w:val="00FD72B9"/>
    <w:rsid w:val="00FE5358"/>
    <w:rsid w:val="00FE5ABC"/>
    <w:rsid w:val="00FE5EEE"/>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94604-FA29-4836-A2C1-0568C9F8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2D"/>
    <w:rPr>
      <w:rFonts w:ascii="Tahoma" w:hAnsi="Tahoma"/>
      <w:sz w:val="24"/>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057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2D"/>
    <w:rPr>
      <w:rFonts w:ascii="Segoe UI" w:hAnsi="Segoe UI" w:cs="Segoe UI"/>
      <w:sz w:val="18"/>
      <w:szCs w:val="18"/>
    </w:rPr>
  </w:style>
  <w:style w:type="paragraph" w:customStyle="1" w:styleId="Default">
    <w:name w:val="Default"/>
    <w:rsid w:val="002946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ntrimandnewtownabbey.gov.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rimandnewtownabbey.gov.uk/Council" TargetMode="Externa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individual-rights/" TargetMode="External"/><Relationship Id="rId10" Type="http://schemas.openxmlformats.org/officeDocument/2006/relationships/hyperlink" Target="http://www.antrimandnewtownabbey.gov.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ntrimandnewtownabbey.gov.uk/Counc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Treche</dc:creator>
  <cp:lastModifiedBy>Lara Nelson</cp:lastModifiedBy>
  <cp:revision>5</cp:revision>
  <cp:lastPrinted>2018-05-23T12:12:00Z</cp:lastPrinted>
  <dcterms:created xsi:type="dcterms:W3CDTF">2021-02-04T10:59:00Z</dcterms:created>
  <dcterms:modified xsi:type="dcterms:W3CDTF">2022-08-17T12:14:00Z</dcterms:modified>
</cp:coreProperties>
</file>